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E00" w:rsidRPr="00962E00" w:rsidRDefault="00962E00" w:rsidP="00962E00">
      <w:pPr>
        <w:tabs>
          <w:tab w:val="left" w:pos="2522"/>
        </w:tabs>
        <w:spacing w:after="0" w:line="240" w:lineRule="auto"/>
        <w:jc w:val="center"/>
        <w:rPr>
          <w:rFonts w:ascii="Times New Roman" w:hAnsi="Times New Roman" w:cs="Times New Roman"/>
          <w:b/>
          <w:bCs/>
          <w:sz w:val="24"/>
          <w:szCs w:val="24"/>
        </w:rPr>
      </w:pPr>
      <w:r w:rsidRPr="00962E00">
        <w:rPr>
          <w:rFonts w:ascii="Times New Roman" w:hAnsi="Times New Roman" w:cs="Times New Roman"/>
          <w:b/>
          <w:bCs/>
          <w:sz w:val="24"/>
          <w:szCs w:val="24"/>
        </w:rPr>
        <w:t xml:space="preserve">HELYI TANTERV </w:t>
      </w:r>
      <w:proofErr w:type="gramStart"/>
      <w:r w:rsidRPr="00962E00">
        <w:rPr>
          <w:rFonts w:ascii="Times New Roman" w:hAnsi="Times New Roman" w:cs="Times New Roman"/>
          <w:b/>
          <w:bCs/>
          <w:sz w:val="24"/>
          <w:szCs w:val="24"/>
        </w:rPr>
        <w:t>a</w:t>
      </w:r>
      <w:proofErr w:type="gramEnd"/>
    </w:p>
    <w:p w:rsidR="003B430E" w:rsidRDefault="00962E00" w:rsidP="00962E00">
      <w:pPr>
        <w:tabs>
          <w:tab w:val="left" w:pos="2522"/>
        </w:tabs>
        <w:spacing w:after="0" w:line="240" w:lineRule="auto"/>
        <w:jc w:val="center"/>
        <w:rPr>
          <w:rFonts w:ascii="Times New Roman" w:hAnsi="Times New Roman" w:cs="Times New Roman"/>
          <w:b/>
          <w:bCs/>
          <w:color w:val="0D0D0D"/>
          <w:sz w:val="24"/>
          <w:szCs w:val="24"/>
        </w:rPr>
      </w:pPr>
      <w:r w:rsidRPr="00962E00">
        <w:rPr>
          <w:rFonts w:ascii="Times New Roman" w:hAnsi="Times New Roman" w:cs="Times New Roman"/>
          <w:b/>
          <w:bCs/>
          <w:color w:val="0D0D0D"/>
          <w:sz w:val="24"/>
          <w:szCs w:val="24"/>
        </w:rPr>
        <w:t xml:space="preserve">MAGYAR NYELV </w:t>
      </w:r>
      <w:proofErr w:type="gramStart"/>
      <w:r w:rsidRPr="00962E00">
        <w:rPr>
          <w:rFonts w:ascii="Times New Roman" w:hAnsi="Times New Roman" w:cs="Times New Roman"/>
          <w:b/>
          <w:bCs/>
          <w:color w:val="0D0D0D"/>
          <w:sz w:val="24"/>
          <w:szCs w:val="24"/>
        </w:rPr>
        <w:t>ÉS</w:t>
      </w:r>
      <w:proofErr w:type="gramEnd"/>
      <w:r w:rsidRPr="00962E00">
        <w:rPr>
          <w:rFonts w:ascii="Times New Roman" w:hAnsi="Times New Roman" w:cs="Times New Roman"/>
          <w:b/>
          <w:bCs/>
          <w:color w:val="0D0D0D"/>
          <w:sz w:val="24"/>
          <w:szCs w:val="24"/>
        </w:rPr>
        <w:t xml:space="preserve"> IRODALOM TANTÁRGYHOZ </w:t>
      </w:r>
    </w:p>
    <w:p w:rsidR="00962E00" w:rsidRPr="00962E00" w:rsidRDefault="00962E00" w:rsidP="003B430E">
      <w:pPr>
        <w:tabs>
          <w:tab w:val="left" w:pos="2522"/>
        </w:tabs>
        <w:spacing w:after="0" w:line="240" w:lineRule="auto"/>
        <w:jc w:val="center"/>
        <w:rPr>
          <w:rFonts w:ascii="Times New Roman" w:hAnsi="Times New Roman" w:cs="Times New Roman"/>
          <w:b/>
          <w:bCs/>
          <w:color w:val="0D0D0D"/>
          <w:sz w:val="24"/>
          <w:szCs w:val="24"/>
        </w:rPr>
      </w:pPr>
      <w:proofErr w:type="gramStart"/>
      <w:r w:rsidRPr="00962E00">
        <w:rPr>
          <w:rFonts w:ascii="Times New Roman" w:hAnsi="Times New Roman" w:cs="Times New Roman"/>
          <w:b/>
          <w:bCs/>
          <w:color w:val="0D0D0D"/>
          <w:sz w:val="24"/>
          <w:szCs w:val="24"/>
        </w:rPr>
        <w:t>a</w:t>
      </w:r>
      <w:proofErr w:type="gramEnd"/>
      <w:r w:rsidR="003B430E">
        <w:rPr>
          <w:rFonts w:ascii="Times New Roman" w:hAnsi="Times New Roman" w:cs="Times New Roman"/>
          <w:b/>
          <w:bCs/>
          <w:color w:val="0D0D0D"/>
          <w:sz w:val="24"/>
          <w:szCs w:val="24"/>
        </w:rPr>
        <w:t xml:space="preserve"> </w:t>
      </w:r>
      <w:r w:rsidRPr="00962E00">
        <w:rPr>
          <w:rFonts w:ascii="Times New Roman" w:hAnsi="Times New Roman" w:cs="Times New Roman"/>
          <w:b/>
          <w:bCs/>
          <w:color w:val="0D0D0D"/>
          <w:sz w:val="24"/>
          <w:szCs w:val="24"/>
        </w:rPr>
        <w:t>Zrínyi Ilona Gimnázium és Kollégium</w:t>
      </w:r>
    </w:p>
    <w:p w:rsidR="00962E00" w:rsidRPr="00962E00" w:rsidRDefault="00962E00" w:rsidP="00BE5BFD">
      <w:pPr>
        <w:tabs>
          <w:tab w:val="left" w:pos="2522"/>
        </w:tabs>
        <w:spacing w:after="0" w:line="240" w:lineRule="auto"/>
        <w:jc w:val="center"/>
        <w:rPr>
          <w:rFonts w:ascii="Times New Roman" w:hAnsi="Times New Roman" w:cs="Times New Roman"/>
          <w:b/>
          <w:bCs/>
          <w:color w:val="0D0D0D"/>
          <w:sz w:val="24"/>
          <w:szCs w:val="24"/>
        </w:rPr>
      </w:pPr>
      <w:r w:rsidRPr="00962E00">
        <w:rPr>
          <w:rFonts w:ascii="Times New Roman" w:hAnsi="Times New Roman" w:cs="Times New Roman"/>
          <w:b/>
          <w:bCs/>
          <w:color w:val="0D0D0D"/>
          <w:sz w:val="24"/>
          <w:szCs w:val="24"/>
        </w:rPr>
        <w:t>Nyelvi előkészítő évfolyam</w:t>
      </w:r>
      <w:r>
        <w:rPr>
          <w:rFonts w:ascii="Times New Roman" w:hAnsi="Times New Roman" w:cs="Times New Roman"/>
          <w:b/>
          <w:bCs/>
          <w:color w:val="0D0D0D"/>
          <w:sz w:val="24"/>
          <w:szCs w:val="24"/>
        </w:rPr>
        <w:t xml:space="preserve">a </w:t>
      </w:r>
      <w:r w:rsidR="00BE5BFD">
        <w:rPr>
          <w:rFonts w:ascii="Times New Roman" w:hAnsi="Times New Roman" w:cs="Times New Roman"/>
          <w:b/>
          <w:bCs/>
          <w:color w:val="0D0D0D"/>
          <w:sz w:val="24"/>
          <w:szCs w:val="24"/>
        </w:rPr>
        <w:t>számá</w:t>
      </w:r>
      <w:r w:rsidR="003B430E">
        <w:rPr>
          <w:rFonts w:ascii="Times New Roman" w:hAnsi="Times New Roman" w:cs="Times New Roman"/>
          <w:b/>
          <w:bCs/>
          <w:color w:val="0D0D0D"/>
          <w:sz w:val="24"/>
          <w:szCs w:val="24"/>
        </w:rPr>
        <w:t>ra</w:t>
      </w:r>
    </w:p>
    <w:p w:rsidR="00962E00" w:rsidRPr="00962E00" w:rsidRDefault="00962E00" w:rsidP="00962E00">
      <w:pPr>
        <w:tabs>
          <w:tab w:val="left" w:pos="2522"/>
        </w:tabs>
        <w:spacing w:after="0" w:line="240" w:lineRule="auto"/>
        <w:jc w:val="center"/>
        <w:rPr>
          <w:rFonts w:ascii="Times New Roman" w:hAnsi="Times New Roman" w:cs="Times New Roman"/>
          <w:b/>
          <w:bCs/>
          <w:color w:val="0D0D0D"/>
          <w:sz w:val="24"/>
          <w:szCs w:val="24"/>
        </w:rPr>
      </w:pPr>
    </w:p>
    <w:p w:rsidR="00962E00" w:rsidRPr="00962E00" w:rsidRDefault="00962E00" w:rsidP="00962E00">
      <w:pPr>
        <w:tabs>
          <w:tab w:val="left" w:pos="2522"/>
        </w:tabs>
        <w:spacing w:after="0" w:line="240" w:lineRule="auto"/>
        <w:jc w:val="both"/>
        <w:rPr>
          <w:rFonts w:ascii="Times New Roman" w:hAnsi="Times New Roman"/>
          <w:bCs/>
          <w:sz w:val="24"/>
          <w:szCs w:val="24"/>
        </w:rPr>
      </w:pPr>
      <w:r w:rsidRPr="00962E00">
        <w:rPr>
          <w:rFonts w:ascii="Times New Roman" w:hAnsi="Times New Roman" w:cs="Times New Roman"/>
          <w:bCs/>
          <w:sz w:val="24"/>
          <w:szCs w:val="24"/>
        </w:rPr>
        <w:t xml:space="preserve">Készült a </w:t>
      </w:r>
      <w:r w:rsidRPr="00962E00">
        <w:rPr>
          <w:rFonts w:ascii="Times New Roman" w:hAnsi="Times New Roman"/>
          <w:bCs/>
          <w:sz w:val="24"/>
          <w:szCs w:val="24"/>
        </w:rPr>
        <w:t xml:space="preserve">2020-as NAT-hoz </w:t>
      </w:r>
      <w:r w:rsidR="003B430E">
        <w:rPr>
          <w:rFonts w:ascii="Times New Roman" w:hAnsi="Times New Roman"/>
          <w:bCs/>
          <w:sz w:val="24"/>
          <w:szCs w:val="24"/>
        </w:rPr>
        <w:t>illeszkedő tartalmi szabályozók</w:t>
      </w:r>
      <w:r w:rsidRPr="00962E00">
        <w:rPr>
          <w:rFonts w:ascii="Times New Roman" w:hAnsi="Times New Roman"/>
          <w:bCs/>
          <w:sz w:val="24"/>
          <w:szCs w:val="24"/>
        </w:rPr>
        <w:t xml:space="preserve"> alapján.</w:t>
      </w:r>
    </w:p>
    <w:p w:rsidR="004C1E82" w:rsidRPr="004C1E82" w:rsidRDefault="004C1E82" w:rsidP="004C1E82">
      <w:pPr>
        <w:spacing w:after="0" w:line="240" w:lineRule="auto"/>
        <w:jc w:val="center"/>
        <w:rPr>
          <w:rFonts w:ascii="Times New Roman" w:hAnsi="Times New Roman"/>
          <w:b/>
          <w:sz w:val="28"/>
          <w:szCs w:val="28"/>
        </w:rPr>
      </w:pPr>
    </w:p>
    <w:p w:rsidR="00246A21" w:rsidRPr="00D10CCF" w:rsidRDefault="00246A21" w:rsidP="00962E00">
      <w:pPr>
        <w:spacing w:after="0" w:line="240" w:lineRule="auto"/>
        <w:jc w:val="both"/>
        <w:rPr>
          <w:rFonts w:ascii="Times New Roman" w:hAnsi="Times New Roman" w:cs="Times New Roman"/>
          <w:color w:val="000000"/>
          <w:sz w:val="24"/>
          <w:szCs w:val="24"/>
        </w:rPr>
      </w:pPr>
      <w:r w:rsidRPr="00D10CCF">
        <w:rPr>
          <w:rStyle w:val="Kiemels2"/>
          <w:b w:val="0"/>
          <w:color w:val="000000"/>
          <w:sz w:val="24"/>
          <w:szCs w:val="24"/>
        </w:rPr>
        <w:t>A jelentős művek szembesítik a befogadót az élet alapvető kérdéseivel, biztosítva</w:t>
      </w:r>
      <w:r w:rsidRPr="00D10CCF">
        <w:rPr>
          <w:rFonts w:ascii="Times New Roman" w:hAnsi="Times New Roman" w:cs="Times New Roman"/>
          <w:color w:val="000000"/>
          <w:sz w:val="24"/>
          <w:szCs w:val="24"/>
        </w:rPr>
        <w:t xml:space="preserve"> a kultúra folytonosságát, folyamatos megújulását. Segítenek az emberi és társadalmi problémák megértésében, átélésében, a saját és más kultúrák megismerésében, az én és a másik közötti különbség megfogalmazásában, tiszteletében. Az irodalmi alkotások fejlesztik az emlékezetet, az élmények feldolgozásának és megőrzésének képességét, hozzájárulnak ahhoz, </w:t>
      </w:r>
      <w:r w:rsidRPr="00D10CCF">
        <w:rPr>
          <w:rFonts w:ascii="Times New Roman" w:hAnsi="Times New Roman" w:cs="Times New Roman"/>
          <w:color w:val="000000"/>
          <w:sz w:val="24"/>
          <w:szCs w:val="24"/>
          <w:lang w:val="cs-CZ"/>
        </w:rPr>
        <w:t>hogy</w:t>
      </w:r>
      <w:r w:rsidRPr="00D10CCF">
        <w:rPr>
          <w:rFonts w:ascii="Times New Roman" w:hAnsi="Times New Roman" w:cs="Times New Roman"/>
          <w:color w:val="000000"/>
          <w:sz w:val="24"/>
          <w:szCs w:val="24"/>
        </w:rPr>
        <w:t xml:space="preserve"> a diákokban megteremtődjék a hagyomány elfogadásának és alakításának párhuzamos igénye. </w:t>
      </w:r>
    </w:p>
    <w:p w:rsidR="00246A21" w:rsidRPr="00D10CCF" w:rsidRDefault="00246A21" w:rsidP="00246A21">
      <w:pPr>
        <w:spacing w:after="0" w:line="240" w:lineRule="auto"/>
        <w:ind w:firstLine="708"/>
        <w:jc w:val="both"/>
        <w:rPr>
          <w:rFonts w:ascii="Times New Roman" w:hAnsi="Times New Roman" w:cs="Times New Roman"/>
          <w:color w:val="000000"/>
          <w:sz w:val="24"/>
          <w:szCs w:val="24"/>
        </w:rPr>
      </w:pPr>
      <w:r w:rsidRPr="00D10CCF">
        <w:rPr>
          <w:rFonts w:ascii="Times New Roman" w:hAnsi="Times New Roman" w:cs="Times New Roman"/>
          <w:color w:val="000000"/>
          <w:sz w:val="24"/>
          <w:szCs w:val="24"/>
        </w:rPr>
        <w:t>A fenti célok mellett az irodalmi nevelés kitüntetett feladata az olvasási kedv felkeltése és megerősítése, az irodalomnak</w:t>
      </w:r>
      <w:r w:rsidR="000A69AA">
        <w:rPr>
          <w:rFonts w:ascii="Times New Roman" w:hAnsi="Times New Roman" w:cs="Times New Roman"/>
          <w:color w:val="000000"/>
          <w:sz w:val="24"/>
          <w:szCs w:val="24"/>
        </w:rPr>
        <w:t>,</w:t>
      </w:r>
      <w:r w:rsidRPr="00D10CCF">
        <w:rPr>
          <w:rFonts w:ascii="Times New Roman" w:hAnsi="Times New Roman" w:cs="Times New Roman"/>
          <w:color w:val="000000"/>
          <w:sz w:val="24"/>
          <w:szCs w:val="24"/>
        </w:rPr>
        <w:t xml:space="preserve"> mint művészetnek, mint az emberi kommunikáció sajátos formájának megszerettetése, közlésformáinak, kifejezési módjainak élményteremtő megismertetése. Az így megszerzett tudás lehetőséget teremt az ön- és emberismeret, a képzelet, a kreativitás és a kritikai gondolkodás fejlesztésére, miközben a tanulók megismerik a sokoldalú és többjelentésű hagyomány fogalmát, a nyelvi és művészi konvenciókat. Az irodalomtanítás feladata, hogy a művészet hatása révén kreatív érzelmeket, gondolatokat, intenzív </w:t>
      </w:r>
      <w:r w:rsidRPr="00D10CCF">
        <w:rPr>
          <w:rFonts w:ascii="Times New Roman" w:hAnsi="Times New Roman" w:cs="Times New Roman"/>
          <w:color w:val="000000"/>
          <w:sz w:val="24"/>
          <w:szCs w:val="24"/>
          <w:lang w:val="cs-CZ"/>
        </w:rPr>
        <w:t>élményeket</w:t>
      </w:r>
      <w:r w:rsidRPr="00D10CCF">
        <w:rPr>
          <w:rFonts w:ascii="Times New Roman" w:hAnsi="Times New Roman" w:cs="Times New Roman"/>
          <w:color w:val="000000"/>
          <w:sz w:val="24"/>
          <w:szCs w:val="24"/>
        </w:rPr>
        <w:t xml:space="preserve"> közvetítsen, a megbeszélés, a szóbeli és írásbeli szövegalkotás révén pedig az önkifejezés és a másik meghallgatásának társas élményéhez juttassa a diákokat. Átélhetnek, megismerhetnek, sőt saját élményeiken, reflexióikon átszűrve meg is érthetnek olyan élethelyzeteket, érzelmeket, döntési szituációkat, erkölcsi dilemmákat, megoldási mintákat, magatartásformákat, értékeket, eszméket és gondolatokat, amelyek a saját életükben is érvényesíthetők. </w:t>
      </w:r>
      <w:proofErr w:type="spellStart"/>
      <w:r w:rsidRPr="00D10CCF">
        <w:rPr>
          <w:rFonts w:ascii="Times New Roman" w:hAnsi="Times New Roman" w:cs="Times New Roman"/>
          <w:color w:val="000000"/>
          <w:sz w:val="24"/>
          <w:szCs w:val="24"/>
        </w:rPr>
        <w:t>Együttérzővé</w:t>
      </w:r>
      <w:proofErr w:type="spellEnd"/>
      <w:r w:rsidRPr="00D10CCF">
        <w:rPr>
          <w:rFonts w:ascii="Times New Roman" w:hAnsi="Times New Roman" w:cs="Times New Roman"/>
          <w:color w:val="000000"/>
          <w:sz w:val="24"/>
          <w:szCs w:val="24"/>
        </w:rPr>
        <w:t xml:space="preserve"> válhatnak más magatartások, életformák, szociális helyzetek, gondolatmenetek, világlátások, meggyőződések iránt. Megszerezhetik azt a műveltségi anyagot, amely a magyar és az európai kultúra hivatkozási alapja. </w:t>
      </w:r>
    </w:p>
    <w:p w:rsidR="00246A21" w:rsidRPr="00D10CCF" w:rsidRDefault="00246A21" w:rsidP="00246A21">
      <w:pPr>
        <w:pStyle w:val="Szvegtrzs"/>
        <w:ind w:firstLine="708"/>
        <w:rPr>
          <w:rFonts w:ascii="Times New Roman" w:hAnsi="Times New Roman"/>
          <w:bCs/>
          <w:color w:val="000000"/>
          <w:sz w:val="24"/>
          <w:szCs w:val="24"/>
        </w:rPr>
      </w:pPr>
      <w:r w:rsidRPr="00D10CCF">
        <w:rPr>
          <w:rFonts w:ascii="Times New Roman" w:hAnsi="Times New Roman"/>
          <w:bCs/>
          <w:color w:val="000000"/>
          <w:sz w:val="24"/>
          <w:szCs w:val="24"/>
        </w:rPr>
        <w:t>A magyar nyelv és irodalom műveltségterület tartalmai hozzájárulnak a tanulók lelki-érzelmi nevelődéshez.</w:t>
      </w:r>
      <w:r w:rsidRPr="00D10CCF">
        <w:rPr>
          <w:rFonts w:ascii="Times New Roman" w:hAnsi="Times New Roman"/>
          <w:color w:val="000000"/>
          <w:sz w:val="24"/>
          <w:szCs w:val="24"/>
        </w:rPr>
        <w:t xml:space="preserve"> A nyelvi, irodalmi tanulmányaik révén a tanulók képessé válnak annak bemutatására, másokkal való </w:t>
      </w:r>
      <w:r w:rsidRPr="00D10CCF">
        <w:rPr>
          <w:rFonts w:ascii="Times New Roman" w:hAnsi="Times New Roman"/>
          <w:color w:val="000000"/>
          <w:sz w:val="24"/>
          <w:szCs w:val="24"/>
          <w:lang w:val="cs-CZ"/>
        </w:rPr>
        <w:t>megosztására</w:t>
      </w:r>
      <w:r w:rsidRPr="00D10CCF">
        <w:rPr>
          <w:rFonts w:ascii="Times New Roman" w:hAnsi="Times New Roman"/>
          <w:color w:val="000000"/>
          <w:sz w:val="24"/>
          <w:szCs w:val="24"/>
        </w:rPr>
        <w:t xml:space="preserve">, hogyan hordozzák és fejezik ki a magyar és a világirodalom alkotói különböző korok és emberek tapasztalatit, élményeit, gondolatait, erkölcsi megfontolásait. Mindezzel hatékonyan támogatja </w:t>
      </w:r>
      <w:r w:rsidRPr="00D10CCF">
        <w:rPr>
          <w:rFonts w:ascii="Times New Roman" w:hAnsi="Times New Roman"/>
          <w:bCs/>
          <w:color w:val="000000"/>
          <w:sz w:val="24"/>
          <w:szCs w:val="24"/>
        </w:rPr>
        <w:t>nyelvi és kulturális identitásuk alakulását, megerősödését. Az irodalmi alkotásokban fölmutatott változatos emberi életsorsok növelik a valóságismeretet, több szempontból elemezhető modelleket mutatnak, hozzásegítve a diákokat sokféle emberi életút, életpálya megismeréséhez, ezáltal is támogatva a saját életükkel, további tanulmányaikkal, pályaválasztásukkal kapcsolatos felelős döntéseiket.</w:t>
      </w:r>
    </w:p>
    <w:p w:rsidR="00876EAF" w:rsidRDefault="00246A21" w:rsidP="00246A21">
      <w:pPr>
        <w:pStyle w:val="Szvegtrzs"/>
        <w:ind w:firstLine="708"/>
        <w:rPr>
          <w:rFonts w:ascii="Times New Roman" w:hAnsi="Times New Roman"/>
          <w:bCs/>
          <w:color w:val="000000"/>
          <w:sz w:val="24"/>
          <w:szCs w:val="24"/>
        </w:rPr>
      </w:pPr>
      <w:r w:rsidRPr="00D10CCF">
        <w:rPr>
          <w:rFonts w:ascii="Times New Roman" w:hAnsi="Times New Roman"/>
          <w:color w:val="000000"/>
          <w:sz w:val="24"/>
          <w:szCs w:val="24"/>
        </w:rPr>
        <w:t xml:space="preserve">A magyar nyelv és irodalomtanítás sajátos célja természetesen az is, hogy a tanulók éljenek meg, szerezzenek tapasztalatot különböző tevékenységekben, az egyéni feladatvállalásban, anyaggyűjtésben és előadásban, a kooperatív tanulás helyzeteiben (pármunkában, csoportmunkában), dramatikus játékban, </w:t>
      </w:r>
      <w:r w:rsidRPr="00D10CCF">
        <w:rPr>
          <w:rFonts w:ascii="Times New Roman" w:hAnsi="Times New Roman"/>
          <w:color w:val="000000"/>
          <w:sz w:val="24"/>
          <w:szCs w:val="24"/>
          <w:lang w:val="cs-CZ"/>
        </w:rPr>
        <w:t>különböző</w:t>
      </w:r>
      <w:r w:rsidRPr="00D10CCF">
        <w:rPr>
          <w:rFonts w:ascii="Times New Roman" w:hAnsi="Times New Roman"/>
          <w:color w:val="000000"/>
          <w:sz w:val="24"/>
          <w:szCs w:val="24"/>
        </w:rPr>
        <w:t xml:space="preserve"> szövegértelmezési eljárások alkalmazásában. Mindez jelentősen fejleszti tanulási képességeiket, ezáltal támogatja középiskolai tanulmányaik sikerességét is. Szövegértési és szövegalkotási tudásuk alkalmazása minden tantárgyban érvényes és alkalmazható. </w:t>
      </w:r>
    </w:p>
    <w:p w:rsidR="00246A21" w:rsidRPr="00D10CCF" w:rsidRDefault="00246A21" w:rsidP="00246A21">
      <w:pPr>
        <w:pStyle w:val="Szvegtrzs"/>
        <w:ind w:firstLine="708"/>
        <w:rPr>
          <w:rFonts w:ascii="Times New Roman" w:hAnsi="Times New Roman"/>
          <w:bCs/>
          <w:color w:val="000000"/>
          <w:sz w:val="24"/>
          <w:szCs w:val="24"/>
        </w:rPr>
      </w:pPr>
      <w:r w:rsidRPr="00D10CCF">
        <w:rPr>
          <w:rFonts w:ascii="Times New Roman" w:hAnsi="Times New Roman"/>
          <w:bCs/>
          <w:color w:val="000000"/>
          <w:sz w:val="24"/>
          <w:szCs w:val="24"/>
        </w:rPr>
        <w:t>Az irodal</w:t>
      </w:r>
      <w:r w:rsidRPr="00D10CCF">
        <w:rPr>
          <w:rFonts w:ascii="Times New Roman" w:hAnsi="Times New Roman"/>
          <w:bCs/>
          <w:color w:val="000000"/>
          <w:sz w:val="24"/>
          <w:szCs w:val="24"/>
        </w:rPr>
        <w:softHyphen/>
        <w:t>mi olvasmányok ember és természet sokféle viszonyát mutatják fel, ezek megbeszélése, tanul</w:t>
      </w:r>
      <w:r w:rsidRPr="00D10CCF">
        <w:rPr>
          <w:rFonts w:ascii="Times New Roman" w:hAnsi="Times New Roman"/>
          <w:bCs/>
          <w:color w:val="000000"/>
          <w:sz w:val="24"/>
          <w:szCs w:val="24"/>
        </w:rPr>
        <w:softHyphen/>
        <w:t>mányozása hozzásegíthet a természeti és a teremtett környezethez való tudatos viszony kialakításához. A kritikus fogyasztói magatartásra való nevelés természetes területe a szövegértés. Több nyelvi témakör kínál módot például a reklámnyelv, a reklámhatás kritikus nyelvi elemzésére, az információk helyes értékelésére, a manipuláció felismerésére. Mindebben számíthatunk a tanulók önálló anyaggyűjtésére, kiselőadásaira</w:t>
      </w:r>
      <w:r>
        <w:rPr>
          <w:rFonts w:ascii="Times New Roman" w:hAnsi="Times New Roman"/>
          <w:bCs/>
          <w:color w:val="000000"/>
          <w:sz w:val="24"/>
          <w:szCs w:val="24"/>
        </w:rPr>
        <w:t>, prezentációira.</w:t>
      </w:r>
      <w:r w:rsidRPr="00D10CCF">
        <w:rPr>
          <w:rFonts w:ascii="Times New Roman" w:hAnsi="Times New Roman"/>
          <w:bCs/>
          <w:color w:val="000000"/>
          <w:sz w:val="24"/>
          <w:szCs w:val="24"/>
        </w:rPr>
        <w:t>.</w:t>
      </w:r>
    </w:p>
    <w:p w:rsidR="00246A21" w:rsidRPr="00D10CCF" w:rsidRDefault="00246A21" w:rsidP="00246A21">
      <w:pPr>
        <w:pStyle w:val="Szvegtrzs"/>
        <w:ind w:firstLine="709"/>
        <w:rPr>
          <w:rFonts w:ascii="Times New Roman" w:hAnsi="Times New Roman"/>
          <w:color w:val="000000"/>
          <w:sz w:val="24"/>
          <w:szCs w:val="24"/>
        </w:rPr>
      </w:pPr>
      <w:r w:rsidRPr="00D10CCF">
        <w:rPr>
          <w:rFonts w:ascii="Times New Roman" w:hAnsi="Times New Roman"/>
          <w:color w:val="000000"/>
          <w:sz w:val="24"/>
          <w:szCs w:val="24"/>
        </w:rPr>
        <w:lastRenderedPageBreak/>
        <w:t xml:space="preserve">A tantárgy azzal is számol, hogy az elektronikus információhordozók, a világháló térhódításának és napi használatának közegében működik. E kihívás ugyanis jelentős erővel alakítja az anyanyelvi kultúrát és hat az irodalomolvasás szellemi jelentőségére. A digitális kultúrát és a hatékony önálló tanulást egyaránt fejlesztik az önálló adatgyűjtés módszerei, a könyvtári szolgáltatások, katalógusok, bibliográfiák használata mellett az internet kínálta lehetőségek alkalmazása. </w:t>
      </w:r>
    </w:p>
    <w:p w:rsidR="00246A21" w:rsidRPr="003C76D1" w:rsidRDefault="004C1E82" w:rsidP="003F05B1">
      <w:pPr>
        <w:pStyle w:val="Szvegtrzs"/>
        <w:ind w:firstLine="567"/>
        <w:rPr>
          <w:rFonts w:ascii="Times New Roman" w:hAnsi="Times New Roman"/>
          <w:sz w:val="24"/>
          <w:szCs w:val="24"/>
        </w:rPr>
      </w:pPr>
      <w:r w:rsidRPr="00923F2C">
        <w:rPr>
          <w:rFonts w:ascii="Times New Roman" w:hAnsi="Times New Roman"/>
          <w:sz w:val="24"/>
          <w:szCs w:val="24"/>
        </w:rPr>
        <w:t xml:space="preserve">Az irodalmi </w:t>
      </w:r>
      <w:r w:rsidRPr="00923F2C">
        <w:rPr>
          <w:rFonts w:ascii="Times New Roman" w:hAnsi="Times New Roman"/>
          <w:sz w:val="24"/>
          <w:szCs w:val="24"/>
          <w:lang w:val="cs-CZ"/>
        </w:rPr>
        <w:t>műveltség</w:t>
      </w:r>
      <w:r w:rsidRPr="00923F2C">
        <w:rPr>
          <w:rFonts w:ascii="Times New Roman" w:hAnsi="Times New Roman"/>
          <w:sz w:val="24"/>
          <w:szCs w:val="24"/>
        </w:rPr>
        <w:t xml:space="preserve"> épüléséhez hozzájárul, ha a tanulók képessé válnak az olvasott, különböző korú és világlátású művekben megjelenített témák, élethelyzetek, motívumok, formai megoldások közötti kapcsolódási pontok azonosítására, megértésére, a megismert korszakok, művek máig tartó kulturális, irodalmi hatásának megértésére, konkrét példák felidézésére. Kívánatos, hogy tudásukat alkalmazni tudják, például szövegek kapcsolatának és különbségének felismerésében, értelmezésében (pl. tematikus, motivikus kapcsolatok, utalások, nem irodalmi és irodalmi szövegek, tények és vélemények összevetése. A gondolkodási képességet, az önkifejezést, a kreativitást fejlesztő feladathelyzet a megismert formák és stilisztikai, nyelvi sajátosságok alkalmazása a mindennapi történetmondásban, a kreatív írásban. </w:t>
      </w:r>
    </w:p>
    <w:p w:rsidR="00246A21" w:rsidRPr="00923F2C" w:rsidRDefault="00246A21" w:rsidP="003B430E">
      <w:pPr>
        <w:pStyle w:val="Szvegtrzs"/>
        <w:ind w:firstLine="567"/>
        <w:rPr>
          <w:rFonts w:ascii="Times New Roman" w:hAnsi="Times New Roman"/>
          <w:sz w:val="24"/>
          <w:szCs w:val="24"/>
        </w:rPr>
      </w:pPr>
      <w:r w:rsidRPr="00923F2C">
        <w:rPr>
          <w:rFonts w:ascii="Times New Roman" w:hAnsi="Times New Roman"/>
          <w:sz w:val="24"/>
          <w:szCs w:val="24"/>
        </w:rPr>
        <w:t>A tanulási képesség fejlesztéséhez, az önállóság növeléséhez járul hozzá a felkészítés egy-egy nagyobb anyaggyűjtést, önálló munkát igénylő, terjedelmesebb szöveg (pl. beszámoló, ismertetés, esszé, egyszerűbb értekezés) írására</w:t>
      </w:r>
      <w:proofErr w:type="gramStart"/>
      <w:r w:rsidR="00876EAF">
        <w:rPr>
          <w:rFonts w:ascii="Times New Roman" w:hAnsi="Times New Roman"/>
          <w:sz w:val="24"/>
          <w:szCs w:val="24"/>
        </w:rPr>
        <w:t>,</w:t>
      </w:r>
      <w:r w:rsidRPr="00923F2C">
        <w:rPr>
          <w:rFonts w:ascii="Times New Roman" w:hAnsi="Times New Roman"/>
          <w:sz w:val="24"/>
          <w:szCs w:val="24"/>
        </w:rPr>
        <w:t>információk</w:t>
      </w:r>
      <w:proofErr w:type="gramEnd"/>
      <w:r w:rsidRPr="00923F2C">
        <w:rPr>
          <w:rFonts w:ascii="Times New Roman" w:hAnsi="Times New Roman"/>
          <w:sz w:val="24"/>
          <w:szCs w:val="24"/>
        </w:rPr>
        <w:t xml:space="preserve"> célszerű gyűjtésére, szelekciójára, rendszerezésére, kritikájára és felhasználására. Mind a magyar nyelv, mind az irodalomtanítás feladata az információ-felhasználás normáinak (pl. a források megjelölését, idézést) közvetítése. Elvárható önálló műelemzés készítése adott szempont/ok szerint.</w:t>
      </w:r>
    </w:p>
    <w:p w:rsidR="00246A21" w:rsidRDefault="00246A21" w:rsidP="00246A21">
      <w:pPr>
        <w:spacing w:after="0" w:line="240" w:lineRule="auto"/>
        <w:jc w:val="center"/>
        <w:rPr>
          <w:rFonts w:ascii="Times New Roman" w:hAnsi="Times New Roman"/>
          <w:b/>
          <w:sz w:val="24"/>
          <w:szCs w:val="24"/>
        </w:rPr>
      </w:pPr>
    </w:p>
    <w:p w:rsidR="00246A21" w:rsidRDefault="000F47ED" w:rsidP="004439DE">
      <w:pPr>
        <w:spacing w:after="0" w:line="240" w:lineRule="auto"/>
        <w:rPr>
          <w:rFonts w:ascii="Times New Roman" w:hAnsi="Times New Roman"/>
          <w:sz w:val="24"/>
          <w:szCs w:val="24"/>
        </w:rPr>
      </w:pPr>
      <w:r>
        <w:rPr>
          <w:rFonts w:ascii="Times New Roman" w:hAnsi="Times New Roman"/>
          <w:sz w:val="24"/>
          <w:szCs w:val="24"/>
        </w:rPr>
        <w:t>Évi óraszám: 36 irodalom – 36</w:t>
      </w:r>
      <w:r w:rsidR="004439DE">
        <w:rPr>
          <w:rFonts w:ascii="Times New Roman" w:hAnsi="Times New Roman"/>
          <w:sz w:val="24"/>
          <w:szCs w:val="24"/>
        </w:rPr>
        <w:t xml:space="preserve"> nyelvtan</w:t>
      </w:r>
      <w:r w:rsidR="003B430E">
        <w:rPr>
          <w:rFonts w:ascii="Times New Roman" w:hAnsi="Times New Roman"/>
          <w:sz w:val="24"/>
          <w:szCs w:val="24"/>
        </w:rPr>
        <w:t>.</w:t>
      </w:r>
    </w:p>
    <w:p w:rsidR="003F05B1" w:rsidRDefault="004439DE" w:rsidP="00BE5BFD">
      <w:pPr>
        <w:spacing w:after="0" w:line="240" w:lineRule="auto"/>
        <w:rPr>
          <w:rFonts w:ascii="Times New Roman" w:hAnsi="Times New Roman"/>
          <w:sz w:val="24"/>
          <w:szCs w:val="24"/>
        </w:rPr>
      </w:pPr>
      <w:r>
        <w:rPr>
          <w:rFonts w:ascii="Times New Roman" w:hAnsi="Times New Roman"/>
          <w:sz w:val="24"/>
          <w:szCs w:val="24"/>
        </w:rPr>
        <w:t>Heti óraszám 1-1</w:t>
      </w:r>
      <w:r w:rsidR="003B430E">
        <w:rPr>
          <w:rFonts w:ascii="Times New Roman" w:hAnsi="Times New Roman"/>
          <w:sz w:val="24"/>
          <w:szCs w:val="24"/>
        </w:rPr>
        <w:t>.</w:t>
      </w:r>
    </w:p>
    <w:p w:rsidR="00BE5BFD" w:rsidRDefault="00BE5BFD" w:rsidP="00BE5BFD">
      <w:pPr>
        <w:spacing w:after="0" w:line="240" w:lineRule="auto"/>
        <w:rPr>
          <w:rFonts w:ascii="Times New Roman" w:hAnsi="Times New Roman"/>
          <w:sz w:val="24"/>
          <w:szCs w:val="24"/>
        </w:rPr>
      </w:pPr>
    </w:p>
    <w:p w:rsidR="00BE5BFD" w:rsidRPr="00BE5BFD" w:rsidRDefault="00BE5BFD" w:rsidP="00BE5BFD">
      <w:pPr>
        <w:spacing w:after="0" w:line="240" w:lineRule="auto"/>
        <w:jc w:val="center"/>
        <w:rPr>
          <w:rFonts w:ascii="Times New Roman" w:hAnsi="Times New Roman"/>
          <w:b/>
          <w:sz w:val="24"/>
          <w:szCs w:val="24"/>
        </w:rPr>
      </w:pPr>
      <w:r w:rsidRPr="00BE5BFD">
        <w:rPr>
          <w:rFonts w:ascii="Times New Roman" w:hAnsi="Times New Roman"/>
          <w:b/>
          <w:sz w:val="24"/>
          <w:szCs w:val="24"/>
        </w:rPr>
        <w:t xml:space="preserve">Magyar nyelv </w:t>
      </w:r>
    </w:p>
    <w:p w:rsidR="00BE5BFD" w:rsidRPr="00BE5BFD" w:rsidRDefault="00BE5BFD" w:rsidP="00BE5BFD">
      <w:pPr>
        <w:spacing w:after="0" w:line="240" w:lineRule="auto"/>
        <w:rPr>
          <w:rFonts w:ascii="Times New Roman" w:hAnsi="Times New Roman"/>
          <w:sz w:val="24"/>
          <w:szCs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333"/>
        <w:gridCol w:w="4713"/>
        <w:gridCol w:w="1225"/>
        <w:gridCol w:w="1188"/>
      </w:tblGrid>
      <w:tr w:rsidR="00BE5BFD" w:rsidRPr="00BE5BFD" w:rsidTr="005E5821">
        <w:trPr>
          <w:trHeight w:val="20"/>
        </w:trPr>
        <w:tc>
          <w:tcPr>
            <w:tcW w:w="2104" w:type="dxa"/>
            <w:gridSpan w:val="2"/>
            <w:vAlign w:val="center"/>
          </w:tcPr>
          <w:p w:rsidR="00BE5BFD" w:rsidRPr="00BE5BFD" w:rsidRDefault="00BE5BFD" w:rsidP="00BE5BFD">
            <w:pPr>
              <w:spacing w:after="0" w:line="240" w:lineRule="auto"/>
              <w:jc w:val="center"/>
              <w:rPr>
                <w:rFonts w:ascii="Times New Roman" w:hAnsi="Times New Roman"/>
                <w:b/>
                <w:bCs/>
                <w:sz w:val="24"/>
                <w:szCs w:val="24"/>
              </w:rPr>
            </w:pPr>
            <w:r w:rsidRPr="00BE5BFD">
              <w:rPr>
                <w:rFonts w:ascii="Times New Roman" w:hAnsi="Times New Roman"/>
                <w:b/>
                <w:bCs/>
                <w:sz w:val="24"/>
                <w:szCs w:val="24"/>
              </w:rPr>
              <w:t>Tematikai egység/ Fejlesztési cél</w:t>
            </w:r>
          </w:p>
        </w:tc>
        <w:tc>
          <w:tcPr>
            <w:tcW w:w="5938" w:type="dxa"/>
            <w:gridSpan w:val="2"/>
            <w:vAlign w:val="center"/>
          </w:tcPr>
          <w:p w:rsidR="00BE5BFD" w:rsidRPr="00BE5BFD" w:rsidRDefault="00BE5BFD" w:rsidP="00BE5BFD">
            <w:pPr>
              <w:spacing w:before="120" w:after="0" w:line="240" w:lineRule="auto"/>
              <w:jc w:val="center"/>
              <w:rPr>
                <w:rFonts w:ascii="Times New Roman" w:hAnsi="Times New Roman"/>
                <w:b/>
                <w:bCs/>
                <w:sz w:val="24"/>
                <w:szCs w:val="24"/>
                <w:lang w:val="cs-CZ"/>
              </w:rPr>
            </w:pPr>
            <w:r w:rsidRPr="00BE5BFD">
              <w:rPr>
                <w:rFonts w:ascii="Times New Roman" w:hAnsi="Times New Roman"/>
                <w:b/>
                <w:bCs/>
                <w:sz w:val="24"/>
                <w:szCs w:val="24"/>
              </w:rPr>
              <w:t>Nyelvi szintek, a nyelv grammatikai jellemzői</w:t>
            </w:r>
          </w:p>
        </w:tc>
        <w:tc>
          <w:tcPr>
            <w:tcW w:w="1188" w:type="dxa"/>
            <w:vAlign w:val="center"/>
          </w:tcPr>
          <w:p w:rsidR="00BE5BFD" w:rsidRPr="00BE5BFD" w:rsidRDefault="00BE5BFD" w:rsidP="00BE5BFD">
            <w:pPr>
              <w:spacing w:before="120" w:after="0" w:line="240" w:lineRule="auto"/>
              <w:jc w:val="center"/>
              <w:rPr>
                <w:rFonts w:ascii="Times New Roman" w:hAnsi="Times New Roman"/>
                <w:b/>
                <w:sz w:val="24"/>
                <w:szCs w:val="24"/>
                <w:lang w:val="cs-CZ"/>
              </w:rPr>
            </w:pPr>
            <w:r w:rsidRPr="00BE5BFD">
              <w:rPr>
                <w:rFonts w:ascii="Times New Roman" w:hAnsi="Times New Roman"/>
                <w:b/>
                <w:bCs/>
                <w:sz w:val="24"/>
                <w:szCs w:val="24"/>
                <w:lang w:val="cs-CZ"/>
              </w:rPr>
              <w:t>Órakeret</w:t>
            </w:r>
            <w:r w:rsidRPr="00BE5BFD">
              <w:rPr>
                <w:rFonts w:ascii="Times New Roman" w:hAnsi="Times New Roman"/>
                <w:b/>
                <w:bCs/>
                <w:sz w:val="24"/>
                <w:szCs w:val="24"/>
              </w:rPr>
              <w:t xml:space="preserve"> 1</w:t>
            </w:r>
            <w:r w:rsidRPr="00BE5BFD">
              <w:rPr>
                <w:rFonts w:ascii="Times New Roman" w:hAnsi="Times New Roman"/>
                <w:b/>
                <w:sz w:val="24"/>
                <w:szCs w:val="24"/>
              </w:rPr>
              <w:t>8</w:t>
            </w:r>
            <w:r w:rsidRPr="00BE5BFD">
              <w:rPr>
                <w:rFonts w:ascii="Times New Roman" w:hAnsi="Times New Roman"/>
                <w:b/>
                <w:sz w:val="24"/>
                <w:szCs w:val="24"/>
                <w:lang w:val="cs-CZ"/>
              </w:rPr>
              <w:t xml:space="preserve"> óra</w:t>
            </w:r>
          </w:p>
        </w:tc>
      </w:tr>
      <w:tr w:rsidR="00BE5BFD" w:rsidRPr="00BE5BFD" w:rsidTr="005E5821">
        <w:trPr>
          <w:trHeight w:val="20"/>
        </w:trPr>
        <w:tc>
          <w:tcPr>
            <w:tcW w:w="2104" w:type="dxa"/>
            <w:gridSpan w:val="2"/>
            <w:vAlign w:val="center"/>
          </w:tcPr>
          <w:p w:rsidR="00BE5BFD" w:rsidRPr="00BE5BFD" w:rsidRDefault="00BE5BFD" w:rsidP="00BE5BFD">
            <w:pPr>
              <w:spacing w:after="0" w:line="240" w:lineRule="auto"/>
              <w:jc w:val="center"/>
              <w:rPr>
                <w:rFonts w:ascii="Times New Roman" w:hAnsi="Times New Roman"/>
                <w:b/>
                <w:bCs/>
                <w:sz w:val="24"/>
                <w:szCs w:val="24"/>
              </w:rPr>
            </w:pPr>
            <w:r w:rsidRPr="00BE5BFD">
              <w:rPr>
                <w:rFonts w:ascii="Times New Roman" w:hAnsi="Times New Roman"/>
                <w:b/>
                <w:bCs/>
                <w:sz w:val="24"/>
                <w:szCs w:val="24"/>
              </w:rPr>
              <w:t>Előzetes tudás</w:t>
            </w:r>
          </w:p>
        </w:tc>
        <w:tc>
          <w:tcPr>
            <w:tcW w:w="7126" w:type="dxa"/>
            <w:gridSpan w:val="3"/>
          </w:tcPr>
          <w:p w:rsidR="00BE5BFD" w:rsidRPr="00BE5BFD" w:rsidRDefault="00BE5BFD" w:rsidP="00BE5BFD">
            <w:pPr>
              <w:spacing w:before="120" w:after="0" w:line="240" w:lineRule="auto"/>
              <w:rPr>
                <w:rFonts w:ascii="Times New Roman" w:hAnsi="Times New Roman"/>
                <w:sz w:val="24"/>
                <w:szCs w:val="24"/>
              </w:rPr>
            </w:pPr>
            <w:r w:rsidRPr="00BE5BFD">
              <w:rPr>
                <w:rFonts w:ascii="Times New Roman" w:hAnsi="Times New Roman"/>
                <w:sz w:val="24"/>
                <w:szCs w:val="24"/>
              </w:rPr>
              <w:t xml:space="preserve">Hangtani, alaktani, szótani, szószerkezettani és mondattani </w:t>
            </w:r>
            <w:r w:rsidRPr="00BE5BFD">
              <w:rPr>
                <w:rFonts w:ascii="Times New Roman" w:hAnsi="Times New Roman"/>
                <w:sz w:val="24"/>
                <w:szCs w:val="24"/>
                <w:lang w:val="cs-CZ"/>
              </w:rPr>
              <w:t>ismeretek</w:t>
            </w:r>
            <w:r w:rsidRPr="00BE5BFD">
              <w:rPr>
                <w:rFonts w:ascii="Times New Roman" w:hAnsi="Times New Roman"/>
                <w:sz w:val="24"/>
                <w:szCs w:val="24"/>
              </w:rPr>
              <w:t xml:space="preserve"> és azok megfelelő használata az írott és szóbeli szövegalkotás folyamatában. </w:t>
            </w:r>
          </w:p>
        </w:tc>
      </w:tr>
      <w:tr w:rsidR="00BE5BFD" w:rsidRPr="00BE5BFD" w:rsidTr="005E5821">
        <w:trPr>
          <w:trHeight w:val="20"/>
        </w:trPr>
        <w:tc>
          <w:tcPr>
            <w:tcW w:w="2104" w:type="dxa"/>
            <w:gridSpan w:val="2"/>
            <w:vAlign w:val="center"/>
          </w:tcPr>
          <w:p w:rsidR="00BE5BFD" w:rsidRPr="00BE5BFD" w:rsidRDefault="00BE5BFD" w:rsidP="00BE5BFD">
            <w:pPr>
              <w:spacing w:after="0" w:line="240" w:lineRule="auto"/>
              <w:jc w:val="center"/>
              <w:rPr>
                <w:rFonts w:ascii="Times New Roman" w:hAnsi="Times New Roman"/>
                <w:sz w:val="24"/>
                <w:szCs w:val="24"/>
                <w:lang w:val="cs-CZ"/>
              </w:rPr>
            </w:pPr>
            <w:r w:rsidRPr="00BE5BFD">
              <w:rPr>
                <w:rFonts w:ascii="Times New Roman" w:hAnsi="Times New Roman"/>
                <w:b/>
                <w:sz w:val="24"/>
                <w:szCs w:val="24"/>
              </w:rPr>
              <w:t>A tematikai egység nevelési-fejlesztési céljai</w:t>
            </w:r>
          </w:p>
        </w:tc>
        <w:tc>
          <w:tcPr>
            <w:tcW w:w="7126" w:type="dxa"/>
            <w:gridSpan w:val="3"/>
          </w:tcPr>
          <w:p w:rsidR="00BE5BFD" w:rsidRPr="00BE5BFD" w:rsidRDefault="00BE5BFD" w:rsidP="00BE5BFD">
            <w:pPr>
              <w:spacing w:before="120" w:after="0" w:line="240" w:lineRule="auto"/>
              <w:rPr>
                <w:rFonts w:ascii="Times New Roman" w:hAnsi="Times New Roman" w:cs="Arial"/>
                <w:sz w:val="24"/>
                <w:szCs w:val="24"/>
                <w:lang w:eastAsia="hu-HU"/>
              </w:rPr>
            </w:pPr>
            <w:r w:rsidRPr="00BE5BFD">
              <w:rPr>
                <w:rFonts w:ascii="Times New Roman" w:hAnsi="Times New Roman" w:cs="Arial"/>
                <w:sz w:val="24"/>
                <w:szCs w:val="24"/>
                <w:lang w:eastAsia="hu-HU"/>
              </w:rPr>
              <w:t>A nyelvi szintek elemző áttekintése révén az analitikus gondolkodás, a nyelvi tudatosság fejlesztése.</w:t>
            </w:r>
          </w:p>
          <w:p w:rsidR="00BE5BFD" w:rsidRPr="00BE5BFD" w:rsidRDefault="00BE5BFD" w:rsidP="00BE5BFD">
            <w:pPr>
              <w:spacing w:after="0" w:line="240" w:lineRule="auto"/>
              <w:rPr>
                <w:rFonts w:ascii="Times New Roman" w:hAnsi="Times New Roman" w:cs="Arial"/>
                <w:sz w:val="24"/>
                <w:szCs w:val="24"/>
                <w:lang w:eastAsia="hu-HU"/>
              </w:rPr>
            </w:pPr>
            <w:r w:rsidRPr="00BE5BFD">
              <w:rPr>
                <w:rFonts w:ascii="Times New Roman" w:hAnsi="Times New Roman" w:cs="Arial"/>
                <w:sz w:val="24"/>
                <w:szCs w:val="24"/>
                <w:lang w:eastAsia="hu-HU"/>
              </w:rPr>
              <w:t>A nyelvi elemek értő, elemző használatának fejlesztése.</w:t>
            </w:r>
          </w:p>
          <w:p w:rsidR="00BE5BFD" w:rsidRPr="00BE5BFD" w:rsidRDefault="00BE5BFD" w:rsidP="00BE5BFD">
            <w:pPr>
              <w:spacing w:after="0" w:line="240" w:lineRule="auto"/>
              <w:rPr>
                <w:rFonts w:ascii="Times New Roman" w:hAnsi="Times New Roman"/>
                <w:sz w:val="24"/>
                <w:szCs w:val="24"/>
                <w:lang w:eastAsia="hu-HU"/>
              </w:rPr>
            </w:pPr>
            <w:r w:rsidRPr="00BE5BFD">
              <w:rPr>
                <w:rFonts w:ascii="Times New Roman" w:hAnsi="Times New Roman"/>
                <w:sz w:val="24"/>
                <w:szCs w:val="24"/>
                <w:lang w:eastAsia="hu-HU"/>
              </w:rPr>
              <w:t xml:space="preserve">A </w:t>
            </w:r>
            <w:proofErr w:type="gramStart"/>
            <w:r w:rsidRPr="00BE5BFD">
              <w:rPr>
                <w:rFonts w:ascii="Times New Roman" w:hAnsi="Times New Roman"/>
                <w:sz w:val="24"/>
                <w:szCs w:val="24"/>
                <w:lang w:eastAsia="hu-HU"/>
              </w:rPr>
              <w:t>mondat szó</w:t>
            </w:r>
            <w:proofErr w:type="gramEnd"/>
            <w:r w:rsidRPr="00BE5BFD">
              <w:rPr>
                <w:rFonts w:ascii="Times New Roman" w:hAnsi="Times New Roman"/>
                <w:sz w:val="24"/>
                <w:szCs w:val="24"/>
                <w:lang w:eastAsia="hu-HU"/>
              </w:rPr>
              <w:t xml:space="preserve"> szerinti és pragmatikai jelentésének felismertetése, </w:t>
            </w:r>
          </w:p>
        </w:tc>
      </w:tr>
      <w:tr w:rsidR="00BE5BFD" w:rsidRPr="00BE5BFD" w:rsidTr="005E5821">
        <w:trPr>
          <w:cantSplit/>
        </w:trPr>
        <w:tc>
          <w:tcPr>
            <w:tcW w:w="6817" w:type="dxa"/>
            <w:gridSpan w:val="3"/>
            <w:tcBorders>
              <w:top w:val="single" w:sz="4" w:space="0" w:color="auto"/>
            </w:tcBorders>
            <w:vAlign w:val="center"/>
          </w:tcPr>
          <w:p w:rsidR="00BE5BFD" w:rsidRPr="00BE5BFD" w:rsidRDefault="00BE5BFD" w:rsidP="00BE5BFD">
            <w:pPr>
              <w:keepNext/>
              <w:keepLines/>
              <w:spacing w:before="120" w:after="0" w:line="240" w:lineRule="auto"/>
              <w:jc w:val="center"/>
              <w:outlineLvl w:val="2"/>
              <w:rPr>
                <w:rFonts w:ascii="Times New Roman" w:hAnsi="Times New Roman" w:cs="Cambria"/>
                <w:b/>
                <w:iCs/>
                <w:sz w:val="24"/>
                <w:szCs w:val="24"/>
              </w:rPr>
            </w:pPr>
            <w:r w:rsidRPr="00BE5BFD">
              <w:rPr>
                <w:rFonts w:ascii="Times New Roman" w:hAnsi="Times New Roman" w:cs="Cambria"/>
                <w:b/>
                <w:iCs/>
                <w:sz w:val="24"/>
                <w:szCs w:val="24"/>
              </w:rPr>
              <w:t>Ismeretek/fejlesztési követelmények</w:t>
            </w:r>
          </w:p>
        </w:tc>
        <w:tc>
          <w:tcPr>
            <w:tcW w:w="2413" w:type="dxa"/>
            <w:gridSpan w:val="2"/>
            <w:tcBorders>
              <w:top w:val="single" w:sz="4" w:space="0" w:color="auto"/>
            </w:tcBorders>
            <w:vAlign w:val="center"/>
          </w:tcPr>
          <w:p w:rsidR="00BE5BFD" w:rsidRPr="00BE5BFD" w:rsidRDefault="00BE5BFD" w:rsidP="00BE5BFD">
            <w:pPr>
              <w:spacing w:before="120" w:after="0" w:line="240" w:lineRule="auto"/>
              <w:jc w:val="center"/>
              <w:rPr>
                <w:rFonts w:ascii="Times New Roman" w:hAnsi="Times New Roman"/>
                <w:b/>
                <w:bCs/>
                <w:sz w:val="24"/>
                <w:szCs w:val="24"/>
              </w:rPr>
            </w:pPr>
            <w:r w:rsidRPr="00BE5BFD">
              <w:rPr>
                <w:rFonts w:ascii="Times New Roman" w:hAnsi="Times New Roman"/>
                <w:b/>
                <w:sz w:val="24"/>
                <w:lang w:val="cs-CZ"/>
              </w:rPr>
              <w:t xml:space="preserve">Kapcsolódási </w:t>
            </w:r>
            <w:r w:rsidRPr="00BE5BFD">
              <w:rPr>
                <w:rFonts w:ascii="Times New Roman" w:hAnsi="Times New Roman"/>
                <w:b/>
                <w:bCs/>
                <w:sz w:val="24"/>
                <w:szCs w:val="24"/>
              </w:rPr>
              <w:t>pontok</w:t>
            </w:r>
          </w:p>
        </w:tc>
      </w:tr>
      <w:tr w:rsidR="00BE5BFD" w:rsidRPr="00BE5BFD" w:rsidTr="005E5821">
        <w:trPr>
          <w:trHeight w:val="1787"/>
        </w:trPr>
        <w:tc>
          <w:tcPr>
            <w:tcW w:w="6817" w:type="dxa"/>
            <w:gridSpan w:val="3"/>
          </w:tcPr>
          <w:p w:rsidR="00BE5BFD" w:rsidRPr="00BE5BFD" w:rsidRDefault="00BE5BFD" w:rsidP="00BE5BFD">
            <w:pPr>
              <w:spacing w:after="0" w:line="240" w:lineRule="auto"/>
              <w:rPr>
                <w:rFonts w:ascii="Times New Roman" w:hAnsi="Times New Roman"/>
                <w:sz w:val="24"/>
                <w:szCs w:val="24"/>
                <w:lang w:eastAsia="hu-HU"/>
              </w:rPr>
            </w:pPr>
            <w:r w:rsidRPr="00BE5BFD">
              <w:rPr>
                <w:rFonts w:ascii="Times New Roman" w:hAnsi="Times New Roman"/>
                <w:sz w:val="24"/>
                <w:szCs w:val="24"/>
                <w:lang w:eastAsia="hu-HU"/>
              </w:rPr>
              <w:t>A szavak szófaji rendszerbe sorolásának kritériumai, hagyományai, egy lehetséges szófaji rendszer megismerése.</w:t>
            </w:r>
          </w:p>
          <w:p w:rsidR="00BE5BFD" w:rsidRPr="00BE5BFD" w:rsidRDefault="00BE5BFD" w:rsidP="00BE5BFD">
            <w:pPr>
              <w:spacing w:after="0" w:line="240" w:lineRule="auto"/>
              <w:rPr>
                <w:rFonts w:ascii="Times New Roman" w:hAnsi="Times New Roman"/>
                <w:sz w:val="24"/>
                <w:szCs w:val="24"/>
                <w:lang w:eastAsia="hu-HU"/>
              </w:rPr>
            </w:pPr>
            <w:r w:rsidRPr="00BE5BFD">
              <w:rPr>
                <w:rFonts w:ascii="Times New Roman" w:hAnsi="Times New Roman"/>
                <w:sz w:val="24"/>
                <w:szCs w:val="24"/>
                <w:lang w:eastAsia="hu-HU"/>
              </w:rPr>
              <w:t>A mondatrészek fogalma, fajtái, felismerésük mondatban, helyes használatuk a mondatok felépítésében.</w:t>
            </w:r>
          </w:p>
          <w:p w:rsidR="00BE5BFD" w:rsidRPr="00BE5BFD" w:rsidRDefault="00BE5BFD" w:rsidP="00BE5BFD">
            <w:pPr>
              <w:spacing w:after="0" w:line="240" w:lineRule="auto"/>
              <w:rPr>
                <w:rFonts w:ascii="Times New Roman" w:hAnsi="Times New Roman"/>
                <w:sz w:val="24"/>
                <w:szCs w:val="24"/>
                <w:lang w:eastAsia="hu-HU"/>
              </w:rPr>
            </w:pPr>
            <w:r w:rsidRPr="00BE5BFD">
              <w:rPr>
                <w:rFonts w:ascii="Times New Roman" w:hAnsi="Times New Roman"/>
                <w:sz w:val="24"/>
                <w:szCs w:val="24"/>
                <w:lang w:eastAsia="hu-HU"/>
              </w:rPr>
              <w:t>A mondat fogalma, a mondat szerkesztettség és mondatfajta szerinti típusai, az egyszerű és összetett mondatok típusainak felismerése, elemzése, a helyes mondatszerkesztés a gyakorlatban.</w:t>
            </w:r>
          </w:p>
          <w:p w:rsidR="00BE5BFD" w:rsidRPr="00BE5BFD" w:rsidRDefault="00BE5BFD" w:rsidP="00BE5BFD">
            <w:pPr>
              <w:widowControl w:val="0"/>
              <w:autoSpaceDE w:val="0"/>
              <w:autoSpaceDN w:val="0"/>
              <w:adjustRightInd w:val="0"/>
              <w:spacing w:after="0" w:line="240" w:lineRule="auto"/>
              <w:rPr>
                <w:rFonts w:ascii="Times New Roman" w:hAnsi="Times New Roman" w:cs="Arial"/>
                <w:sz w:val="24"/>
                <w:szCs w:val="24"/>
                <w:lang w:eastAsia="hu-HU"/>
              </w:rPr>
            </w:pPr>
            <w:r w:rsidRPr="00BE5BFD">
              <w:rPr>
                <w:rFonts w:ascii="Times New Roman" w:hAnsi="Times New Roman" w:cs="Arial"/>
                <w:sz w:val="24"/>
                <w:szCs w:val="24"/>
                <w:lang w:eastAsia="hu-HU"/>
              </w:rPr>
              <w:t>A magyar nyelv szerkezetének összehasonlítása a tanult idegen nyelv szóalkotási módjaival, mondatszerkezetével.</w:t>
            </w:r>
          </w:p>
        </w:tc>
        <w:tc>
          <w:tcPr>
            <w:tcW w:w="2413" w:type="dxa"/>
            <w:gridSpan w:val="2"/>
          </w:tcPr>
          <w:p w:rsidR="00BE5BFD" w:rsidRPr="00BE5BFD" w:rsidRDefault="00BE5BFD" w:rsidP="00BE5BFD">
            <w:pPr>
              <w:spacing w:before="120" w:after="0" w:line="240" w:lineRule="auto"/>
              <w:rPr>
                <w:rFonts w:ascii="Times New Roman" w:hAnsi="Times New Roman" w:cs="Arial"/>
                <w:sz w:val="24"/>
                <w:szCs w:val="24"/>
                <w:lang w:eastAsia="hu-HU"/>
              </w:rPr>
            </w:pPr>
            <w:r w:rsidRPr="00BE5BFD">
              <w:rPr>
                <w:rFonts w:ascii="Times New Roman" w:hAnsi="Times New Roman" w:cs="Arial"/>
                <w:i/>
                <w:sz w:val="24"/>
                <w:szCs w:val="24"/>
                <w:lang w:eastAsia="hu-HU"/>
              </w:rPr>
              <w:t>Idegen nyelvek</w:t>
            </w:r>
            <w:r w:rsidRPr="00BE5BFD">
              <w:rPr>
                <w:rFonts w:ascii="Times New Roman" w:hAnsi="Times New Roman" w:cs="Arial"/>
                <w:sz w:val="24"/>
                <w:szCs w:val="24"/>
                <w:lang w:eastAsia="hu-HU"/>
              </w:rPr>
              <w:t>: a tanult szóalkotási módjai, mondatszerkezete.</w:t>
            </w:r>
          </w:p>
        </w:tc>
      </w:tr>
      <w:tr w:rsidR="00BE5BFD" w:rsidRPr="00BE5BFD" w:rsidTr="005E5821">
        <w:tblPrEx>
          <w:tblBorders>
            <w:top w:val="none" w:sz="0" w:space="0" w:color="auto"/>
          </w:tblBorders>
        </w:tblPrEx>
        <w:trPr>
          <w:cantSplit/>
          <w:trHeight w:val="550"/>
        </w:trPr>
        <w:tc>
          <w:tcPr>
            <w:tcW w:w="1771" w:type="dxa"/>
            <w:vAlign w:val="center"/>
          </w:tcPr>
          <w:p w:rsidR="00BE5BFD" w:rsidRPr="00BE5BFD" w:rsidRDefault="00BE5BFD" w:rsidP="00BE5BFD">
            <w:pPr>
              <w:keepNext/>
              <w:keepLines/>
              <w:spacing w:after="0" w:line="240" w:lineRule="auto"/>
              <w:jc w:val="center"/>
              <w:outlineLvl w:val="4"/>
              <w:rPr>
                <w:rFonts w:ascii="Times New Roman" w:hAnsi="Times New Roman" w:cs="Cambria"/>
                <w:i/>
                <w:color w:val="243F60"/>
                <w:sz w:val="24"/>
                <w:szCs w:val="24"/>
              </w:rPr>
            </w:pPr>
            <w:r w:rsidRPr="00BE5BFD">
              <w:rPr>
                <w:rFonts w:ascii="Times New Roman" w:hAnsi="Times New Roman" w:cs="Cambria"/>
                <w:b/>
                <w:sz w:val="24"/>
                <w:szCs w:val="24"/>
              </w:rPr>
              <w:lastRenderedPageBreak/>
              <w:t>Kulcsfogalmak/ fogalmak</w:t>
            </w:r>
          </w:p>
        </w:tc>
        <w:tc>
          <w:tcPr>
            <w:tcW w:w="7459" w:type="dxa"/>
            <w:gridSpan w:val="4"/>
          </w:tcPr>
          <w:p w:rsidR="00BE5BFD" w:rsidRPr="00BE5BFD" w:rsidRDefault="00BE5BFD" w:rsidP="00BE5BFD">
            <w:pPr>
              <w:spacing w:after="0" w:line="240" w:lineRule="auto"/>
              <w:rPr>
                <w:rFonts w:ascii="Times New Roman" w:hAnsi="Times New Roman"/>
                <w:sz w:val="24"/>
                <w:szCs w:val="24"/>
              </w:rPr>
            </w:pPr>
            <w:r w:rsidRPr="00BE5BFD">
              <w:rPr>
                <w:rFonts w:ascii="Times New Roman" w:hAnsi="Times New Roman"/>
                <w:sz w:val="24"/>
                <w:szCs w:val="24"/>
              </w:rPr>
              <w:t>Szófaj: alapszófaj, viszonyszó, mondatszó.</w:t>
            </w:r>
          </w:p>
          <w:p w:rsidR="00BE5BFD" w:rsidRPr="00BE5BFD" w:rsidRDefault="00BE5BFD" w:rsidP="00BE5BFD">
            <w:pPr>
              <w:spacing w:after="0" w:line="240" w:lineRule="auto"/>
              <w:rPr>
                <w:rFonts w:ascii="Times New Roman" w:hAnsi="Times New Roman"/>
                <w:sz w:val="24"/>
                <w:szCs w:val="24"/>
              </w:rPr>
            </w:pPr>
            <w:r w:rsidRPr="00BE5BFD">
              <w:rPr>
                <w:rFonts w:ascii="Times New Roman" w:hAnsi="Times New Roman"/>
                <w:sz w:val="24"/>
                <w:szCs w:val="24"/>
              </w:rPr>
              <w:t>Mondatrész: alany, állítmány, tárgy, határozó, jelző.</w:t>
            </w:r>
            <w:r w:rsidRPr="00BE5BFD">
              <w:rPr>
                <w:rFonts w:ascii="Times New Roman" w:hAnsi="Times New Roman"/>
                <w:sz w:val="24"/>
                <w:szCs w:val="24"/>
                <w:lang w:val="cs-CZ"/>
              </w:rPr>
              <w:t xml:space="preserve"> Vonzat</w:t>
            </w:r>
            <w:r w:rsidRPr="00BE5BFD">
              <w:rPr>
                <w:rFonts w:ascii="Times New Roman" w:hAnsi="Times New Roman"/>
                <w:sz w:val="24"/>
                <w:szCs w:val="24"/>
              </w:rPr>
              <w:t>.</w:t>
            </w:r>
          </w:p>
          <w:p w:rsidR="00BE5BFD" w:rsidRPr="00BE5BFD" w:rsidRDefault="00BE5BFD" w:rsidP="00BE5BFD">
            <w:pPr>
              <w:spacing w:after="0" w:line="240" w:lineRule="auto"/>
              <w:rPr>
                <w:rFonts w:ascii="Times New Roman" w:hAnsi="Times New Roman"/>
                <w:sz w:val="24"/>
                <w:szCs w:val="24"/>
              </w:rPr>
            </w:pPr>
            <w:r w:rsidRPr="00BE5BFD">
              <w:rPr>
                <w:rFonts w:ascii="Times New Roman" w:hAnsi="Times New Roman"/>
                <w:sz w:val="24"/>
                <w:szCs w:val="24"/>
              </w:rPr>
              <w:t>Mondat, a mondat szerkesztettsége, mondatfajta;</w:t>
            </w:r>
            <w:r w:rsidRPr="00BE5BFD">
              <w:rPr>
                <w:rFonts w:ascii="Times New Roman" w:hAnsi="Times New Roman"/>
                <w:sz w:val="24"/>
                <w:szCs w:val="24"/>
                <w:lang w:val="cs-CZ"/>
              </w:rPr>
              <w:t xml:space="preserve"> egyszerű</w:t>
            </w:r>
            <w:r w:rsidRPr="00BE5BFD">
              <w:rPr>
                <w:rFonts w:ascii="Times New Roman" w:hAnsi="Times New Roman"/>
                <w:sz w:val="24"/>
                <w:szCs w:val="24"/>
              </w:rPr>
              <w:t xml:space="preserve"> mondat, összetett mondat.</w:t>
            </w:r>
          </w:p>
        </w:tc>
      </w:tr>
    </w:tbl>
    <w:p w:rsidR="00BE5BFD" w:rsidRPr="00BE5BFD" w:rsidRDefault="00BE5BFD" w:rsidP="00BE5BFD">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265"/>
        <w:gridCol w:w="4717"/>
        <w:gridCol w:w="1283"/>
        <w:gridCol w:w="1130"/>
      </w:tblGrid>
      <w:tr w:rsidR="00BE5BFD" w:rsidRPr="00BE5BFD" w:rsidTr="005E5821">
        <w:trPr>
          <w:trHeight w:val="20"/>
        </w:trPr>
        <w:tc>
          <w:tcPr>
            <w:tcW w:w="2100" w:type="dxa"/>
            <w:gridSpan w:val="2"/>
            <w:vAlign w:val="center"/>
          </w:tcPr>
          <w:p w:rsidR="00BE5BFD" w:rsidRPr="00BE5BFD" w:rsidRDefault="00BE5BFD" w:rsidP="00BE5BFD">
            <w:pPr>
              <w:spacing w:after="0" w:line="240" w:lineRule="auto"/>
              <w:jc w:val="center"/>
              <w:rPr>
                <w:rFonts w:ascii="Times New Roman" w:hAnsi="Times New Roman"/>
                <w:b/>
                <w:bCs/>
                <w:sz w:val="24"/>
                <w:szCs w:val="24"/>
              </w:rPr>
            </w:pPr>
            <w:r w:rsidRPr="00BE5BFD">
              <w:rPr>
                <w:rFonts w:ascii="Times New Roman" w:hAnsi="Times New Roman"/>
                <w:sz w:val="24"/>
                <w:szCs w:val="24"/>
                <w:lang w:val="cs-CZ"/>
              </w:rPr>
              <w:br w:type="column"/>
            </w:r>
            <w:r w:rsidRPr="00BE5BFD">
              <w:rPr>
                <w:rFonts w:ascii="Times New Roman" w:hAnsi="Times New Roman"/>
                <w:b/>
                <w:bCs/>
                <w:sz w:val="24"/>
                <w:szCs w:val="24"/>
                <w:lang w:val="cs-CZ"/>
              </w:rPr>
              <w:t>Tematikai</w:t>
            </w:r>
            <w:r w:rsidRPr="00BE5BFD">
              <w:rPr>
                <w:rFonts w:ascii="Times New Roman" w:hAnsi="Times New Roman"/>
                <w:b/>
                <w:bCs/>
                <w:sz w:val="24"/>
                <w:szCs w:val="24"/>
              </w:rPr>
              <w:t xml:space="preserve"> </w:t>
            </w:r>
            <w:r w:rsidRPr="00BE5BFD">
              <w:rPr>
                <w:rFonts w:ascii="Times New Roman" w:hAnsi="Times New Roman"/>
                <w:b/>
                <w:bCs/>
                <w:sz w:val="24"/>
                <w:szCs w:val="24"/>
                <w:lang w:val="cs-CZ"/>
              </w:rPr>
              <w:t>egység</w:t>
            </w:r>
            <w:r w:rsidRPr="00BE5BFD">
              <w:rPr>
                <w:rFonts w:ascii="Times New Roman" w:hAnsi="Times New Roman"/>
                <w:b/>
                <w:bCs/>
                <w:sz w:val="24"/>
                <w:szCs w:val="24"/>
              </w:rPr>
              <w:t>/ Fejlesztési cél</w:t>
            </w:r>
          </w:p>
        </w:tc>
        <w:tc>
          <w:tcPr>
            <w:tcW w:w="6000" w:type="dxa"/>
            <w:gridSpan w:val="2"/>
            <w:vAlign w:val="center"/>
          </w:tcPr>
          <w:p w:rsidR="00BE5BFD" w:rsidRPr="00BE5BFD" w:rsidRDefault="00BE5BFD" w:rsidP="00BE5BFD">
            <w:pPr>
              <w:spacing w:before="120" w:after="0" w:line="240" w:lineRule="auto"/>
              <w:jc w:val="center"/>
              <w:rPr>
                <w:rFonts w:ascii="Times New Roman" w:hAnsi="Times New Roman"/>
                <w:b/>
                <w:bCs/>
                <w:sz w:val="24"/>
                <w:szCs w:val="24"/>
              </w:rPr>
            </w:pPr>
            <w:r w:rsidRPr="00BE5BFD">
              <w:rPr>
                <w:rFonts w:ascii="Times New Roman" w:hAnsi="Times New Roman"/>
                <w:b/>
                <w:bCs/>
                <w:sz w:val="24"/>
                <w:szCs w:val="24"/>
              </w:rPr>
              <w:t xml:space="preserve">Szövegértés, </w:t>
            </w:r>
            <w:r w:rsidRPr="00BE5BFD">
              <w:rPr>
                <w:rFonts w:ascii="Times New Roman" w:hAnsi="Times New Roman"/>
                <w:b/>
                <w:bCs/>
                <w:sz w:val="24"/>
                <w:szCs w:val="24"/>
                <w:lang w:val="cs-CZ"/>
              </w:rPr>
              <w:t>szövegalkotás</w:t>
            </w:r>
          </w:p>
        </w:tc>
        <w:tc>
          <w:tcPr>
            <w:tcW w:w="1130" w:type="dxa"/>
            <w:vAlign w:val="center"/>
          </w:tcPr>
          <w:p w:rsidR="00BE5BFD" w:rsidRPr="00BE5BFD" w:rsidRDefault="00BE5BFD" w:rsidP="00BE5BFD">
            <w:pPr>
              <w:spacing w:before="120" w:after="0" w:line="240" w:lineRule="auto"/>
              <w:jc w:val="center"/>
              <w:rPr>
                <w:rFonts w:ascii="Times New Roman" w:hAnsi="Times New Roman"/>
                <w:b/>
                <w:sz w:val="24"/>
                <w:szCs w:val="24"/>
                <w:lang w:val="cs-CZ"/>
              </w:rPr>
            </w:pPr>
            <w:r w:rsidRPr="00BE5BFD">
              <w:rPr>
                <w:rFonts w:ascii="Times New Roman" w:hAnsi="Times New Roman"/>
                <w:b/>
                <w:bCs/>
                <w:sz w:val="24"/>
                <w:szCs w:val="24"/>
                <w:lang w:val="cs-CZ"/>
              </w:rPr>
              <w:t>Órakeret</w:t>
            </w:r>
            <w:r w:rsidRPr="00BE5BFD">
              <w:rPr>
                <w:rFonts w:ascii="Times New Roman" w:hAnsi="Times New Roman"/>
                <w:b/>
                <w:bCs/>
                <w:sz w:val="24"/>
                <w:szCs w:val="24"/>
              </w:rPr>
              <w:t xml:space="preserve"> </w:t>
            </w:r>
            <w:r w:rsidRPr="00BE5BFD">
              <w:rPr>
                <w:rFonts w:ascii="Times New Roman" w:hAnsi="Times New Roman"/>
                <w:b/>
                <w:sz w:val="24"/>
                <w:szCs w:val="24"/>
              </w:rPr>
              <w:t>12</w:t>
            </w:r>
            <w:r w:rsidRPr="00BE5BFD">
              <w:rPr>
                <w:rFonts w:ascii="Times New Roman" w:hAnsi="Times New Roman"/>
                <w:b/>
                <w:sz w:val="24"/>
                <w:szCs w:val="24"/>
                <w:lang w:val="cs-CZ"/>
              </w:rPr>
              <w:t xml:space="preserve"> óra</w:t>
            </w:r>
          </w:p>
        </w:tc>
      </w:tr>
      <w:tr w:rsidR="00BE5BFD" w:rsidRPr="00BE5BFD" w:rsidTr="005E5821">
        <w:trPr>
          <w:trHeight w:val="20"/>
        </w:trPr>
        <w:tc>
          <w:tcPr>
            <w:tcW w:w="2100" w:type="dxa"/>
            <w:gridSpan w:val="2"/>
            <w:vAlign w:val="center"/>
          </w:tcPr>
          <w:p w:rsidR="00BE5BFD" w:rsidRPr="00BE5BFD" w:rsidRDefault="00BE5BFD" w:rsidP="00BE5BFD">
            <w:pPr>
              <w:spacing w:after="0" w:line="240" w:lineRule="auto"/>
              <w:jc w:val="center"/>
              <w:rPr>
                <w:rFonts w:ascii="Times New Roman" w:hAnsi="Times New Roman"/>
                <w:b/>
                <w:bCs/>
                <w:sz w:val="24"/>
                <w:szCs w:val="24"/>
              </w:rPr>
            </w:pPr>
            <w:r w:rsidRPr="00BE5BFD">
              <w:rPr>
                <w:rFonts w:ascii="Times New Roman" w:hAnsi="Times New Roman"/>
                <w:b/>
                <w:bCs/>
                <w:sz w:val="24"/>
                <w:szCs w:val="24"/>
              </w:rPr>
              <w:t>Előzetes tudás</w:t>
            </w:r>
          </w:p>
        </w:tc>
        <w:tc>
          <w:tcPr>
            <w:tcW w:w="7130" w:type="dxa"/>
            <w:gridSpan w:val="3"/>
          </w:tcPr>
          <w:p w:rsidR="00BE5BFD" w:rsidRPr="00BE5BFD" w:rsidRDefault="00BE5BFD" w:rsidP="00BE5BFD">
            <w:pPr>
              <w:spacing w:before="120" w:after="0" w:line="240" w:lineRule="auto"/>
              <w:rPr>
                <w:rFonts w:ascii="Times New Roman" w:hAnsi="Times New Roman" w:cs="Arial"/>
                <w:sz w:val="24"/>
                <w:szCs w:val="24"/>
                <w:lang w:eastAsia="hu-HU"/>
              </w:rPr>
            </w:pPr>
            <w:r w:rsidRPr="00BE5BFD">
              <w:rPr>
                <w:rFonts w:ascii="Times New Roman" w:hAnsi="Times New Roman" w:cs="Arial"/>
                <w:sz w:val="24"/>
                <w:szCs w:val="24"/>
                <w:lang w:eastAsia="hu-HU"/>
              </w:rPr>
              <w:t xml:space="preserve">A tanult szóbeli, írott és elektronikus </w:t>
            </w:r>
            <w:r w:rsidRPr="00BE5BFD">
              <w:rPr>
                <w:rFonts w:ascii="Times New Roman" w:hAnsi="Times New Roman" w:cs="Arial"/>
                <w:sz w:val="24"/>
                <w:szCs w:val="24"/>
                <w:lang w:val="cs-CZ" w:eastAsia="hu-HU"/>
              </w:rPr>
              <w:t>szövegtípusok</w:t>
            </w:r>
            <w:r w:rsidRPr="00BE5BFD">
              <w:rPr>
                <w:rFonts w:ascii="Times New Roman" w:hAnsi="Times New Roman" w:cs="Arial"/>
                <w:sz w:val="24"/>
                <w:szCs w:val="24"/>
                <w:lang w:eastAsia="hu-HU"/>
              </w:rPr>
              <w:t xml:space="preserve"> és jellemzőik. Olvasási stratégiák és azok adekvát alkalmazása</w:t>
            </w:r>
            <w:r w:rsidRPr="00BE5BFD">
              <w:rPr>
                <w:rFonts w:ascii="Times New Roman" w:hAnsi="Times New Roman" w:cs="Arial"/>
                <w:color w:val="FF0000"/>
                <w:sz w:val="24"/>
                <w:szCs w:val="24"/>
                <w:lang w:eastAsia="hu-HU"/>
              </w:rPr>
              <w:t xml:space="preserve"> </w:t>
            </w:r>
            <w:r w:rsidRPr="00BE5BFD">
              <w:rPr>
                <w:rFonts w:ascii="Times New Roman" w:hAnsi="Times New Roman" w:cs="Arial"/>
                <w:sz w:val="24"/>
                <w:szCs w:val="24"/>
                <w:lang w:eastAsia="hu-HU"/>
              </w:rPr>
              <w:t xml:space="preserve">különböző típusú és műfajú szövegek feldolgozásában, nyomtatott és elektronikus adathordozókon. A szöveg információinak és </w:t>
            </w:r>
            <w:r w:rsidRPr="00BE5BFD">
              <w:rPr>
                <w:rFonts w:ascii="Times New Roman" w:hAnsi="Times New Roman" w:cs="Arial"/>
                <w:sz w:val="24"/>
                <w:szCs w:val="24"/>
                <w:lang w:val="cs-CZ" w:eastAsia="hu-HU"/>
              </w:rPr>
              <w:t>gondolatainak</w:t>
            </w:r>
            <w:r w:rsidRPr="00BE5BFD">
              <w:rPr>
                <w:rFonts w:ascii="Times New Roman" w:hAnsi="Times New Roman" w:cs="Arial"/>
                <w:sz w:val="24"/>
                <w:szCs w:val="24"/>
                <w:lang w:eastAsia="hu-HU"/>
              </w:rPr>
              <w:t xml:space="preserve"> értelmezése és értékelése. A szövegalkotás lépései, az anyaggyűjtés technikái.</w:t>
            </w:r>
          </w:p>
        </w:tc>
      </w:tr>
      <w:tr w:rsidR="00BE5BFD" w:rsidRPr="00BE5BFD" w:rsidTr="005E5821">
        <w:trPr>
          <w:trHeight w:val="20"/>
        </w:trPr>
        <w:tc>
          <w:tcPr>
            <w:tcW w:w="2100" w:type="dxa"/>
            <w:gridSpan w:val="2"/>
            <w:vAlign w:val="center"/>
          </w:tcPr>
          <w:p w:rsidR="00BE5BFD" w:rsidRPr="00BE5BFD" w:rsidRDefault="00BE5BFD" w:rsidP="00BE5BFD">
            <w:pPr>
              <w:spacing w:after="0" w:line="240" w:lineRule="auto"/>
              <w:jc w:val="center"/>
              <w:rPr>
                <w:rFonts w:ascii="Times New Roman" w:hAnsi="Times New Roman"/>
                <w:sz w:val="24"/>
                <w:szCs w:val="24"/>
                <w:lang w:val="cs-CZ"/>
              </w:rPr>
            </w:pPr>
            <w:r w:rsidRPr="00BE5BFD">
              <w:rPr>
                <w:rFonts w:ascii="Times New Roman" w:hAnsi="Times New Roman"/>
                <w:b/>
                <w:sz w:val="24"/>
                <w:szCs w:val="24"/>
              </w:rPr>
              <w:t>A tematikai egység nevelési-fejlesztési céljai</w:t>
            </w:r>
          </w:p>
        </w:tc>
        <w:tc>
          <w:tcPr>
            <w:tcW w:w="7130" w:type="dxa"/>
            <w:gridSpan w:val="3"/>
          </w:tcPr>
          <w:p w:rsidR="00BE5BFD" w:rsidRPr="00BE5BFD" w:rsidRDefault="00BE5BFD" w:rsidP="00BE5BFD">
            <w:pPr>
              <w:spacing w:before="120" w:after="0" w:line="240" w:lineRule="auto"/>
              <w:rPr>
                <w:rFonts w:ascii="Times New Roman" w:hAnsi="Times New Roman"/>
                <w:sz w:val="24"/>
                <w:szCs w:val="24"/>
                <w:lang w:eastAsia="hu-HU"/>
              </w:rPr>
            </w:pPr>
            <w:r w:rsidRPr="00BE5BFD">
              <w:rPr>
                <w:rFonts w:ascii="Times New Roman" w:hAnsi="Times New Roman"/>
                <w:sz w:val="24"/>
                <w:szCs w:val="24"/>
                <w:lang w:eastAsia="hu-HU"/>
              </w:rPr>
              <w:t>A szöveg tartalmának, céljának megfelelő jegyzetelési technika kialakítása.</w:t>
            </w:r>
          </w:p>
          <w:p w:rsidR="00BE5BFD" w:rsidRPr="00BE5BFD" w:rsidRDefault="00BE5BFD" w:rsidP="00BE5BFD">
            <w:pPr>
              <w:spacing w:after="0" w:line="240" w:lineRule="auto"/>
              <w:rPr>
                <w:rFonts w:ascii="Times New Roman" w:hAnsi="Times New Roman"/>
                <w:sz w:val="24"/>
                <w:szCs w:val="24"/>
                <w:lang w:eastAsia="hu-HU"/>
              </w:rPr>
            </w:pPr>
            <w:r w:rsidRPr="00BE5BFD">
              <w:rPr>
                <w:rFonts w:ascii="Times New Roman" w:hAnsi="Times New Roman"/>
                <w:sz w:val="24"/>
                <w:szCs w:val="24"/>
                <w:lang w:eastAsia="hu-HU"/>
              </w:rPr>
              <w:t>Az esszéírás technikájának megismerése és alkalmazása különböző témájú és típusú esszé írásakor.</w:t>
            </w:r>
          </w:p>
          <w:p w:rsidR="00BE5BFD" w:rsidRPr="00BE5BFD" w:rsidRDefault="00BE5BFD" w:rsidP="00BE5BFD">
            <w:pPr>
              <w:spacing w:after="0" w:line="240" w:lineRule="auto"/>
              <w:rPr>
                <w:rFonts w:ascii="Times New Roman" w:hAnsi="Times New Roman"/>
                <w:sz w:val="24"/>
                <w:szCs w:val="24"/>
                <w:lang w:eastAsia="hu-HU"/>
              </w:rPr>
            </w:pPr>
            <w:r w:rsidRPr="00BE5BFD">
              <w:rPr>
                <w:rFonts w:ascii="Times New Roman" w:hAnsi="Times New Roman"/>
                <w:sz w:val="24"/>
                <w:szCs w:val="24"/>
                <w:lang w:eastAsia="hu-HU"/>
              </w:rPr>
              <w:t>A kritikai gondolkodás és a felelősségérzet fejlesztése elektronikus, internetes szövegtípusok hitelességének, megbízhatóságának vizsgálata, az internetes szövegek adta nyilvánosság etikai, jogi kérdéseinek értelmezése során.</w:t>
            </w:r>
          </w:p>
        </w:tc>
      </w:tr>
      <w:tr w:rsidR="00BE5BFD" w:rsidRPr="00BE5BFD" w:rsidTr="005E5821">
        <w:trPr>
          <w:trHeight w:val="170"/>
        </w:trPr>
        <w:tc>
          <w:tcPr>
            <w:tcW w:w="6817" w:type="dxa"/>
            <w:gridSpan w:val="3"/>
            <w:tcBorders>
              <w:top w:val="single" w:sz="4" w:space="0" w:color="auto"/>
            </w:tcBorders>
            <w:vAlign w:val="center"/>
          </w:tcPr>
          <w:p w:rsidR="00BE5BFD" w:rsidRPr="00BE5BFD" w:rsidRDefault="00BE5BFD" w:rsidP="00BE5BFD">
            <w:pPr>
              <w:keepNext/>
              <w:keepLines/>
              <w:spacing w:before="120" w:after="0" w:line="240" w:lineRule="auto"/>
              <w:jc w:val="center"/>
              <w:outlineLvl w:val="2"/>
              <w:rPr>
                <w:rFonts w:ascii="Times New Roman" w:hAnsi="Times New Roman" w:cs="Cambria"/>
                <w:b/>
                <w:iCs/>
                <w:sz w:val="24"/>
                <w:szCs w:val="24"/>
              </w:rPr>
            </w:pPr>
            <w:r w:rsidRPr="00BE5BFD">
              <w:rPr>
                <w:rFonts w:ascii="Times New Roman" w:hAnsi="Times New Roman" w:cs="Cambria"/>
                <w:b/>
                <w:iCs/>
                <w:sz w:val="24"/>
                <w:szCs w:val="24"/>
              </w:rPr>
              <w:t>Ismeretek/fejlesztési követelmények</w:t>
            </w:r>
          </w:p>
        </w:tc>
        <w:tc>
          <w:tcPr>
            <w:tcW w:w="2413" w:type="dxa"/>
            <w:gridSpan w:val="2"/>
            <w:tcBorders>
              <w:top w:val="single" w:sz="4" w:space="0" w:color="auto"/>
            </w:tcBorders>
            <w:vAlign w:val="center"/>
          </w:tcPr>
          <w:p w:rsidR="00BE5BFD" w:rsidRPr="00BE5BFD" w:rsidRDefault="00BE5BFD" w:rsidP="00BE5BFD">
            <w:pPr>
              <w:spacing w:before="120" w:after="0" w:line="240" w:lineRule="auto"/>
              <w:jc w:val="center"/>
              <w:rPr>
                <w:rFonts w:ascii="Times New Roman" w:hAnsi="Times New Roman"/>
                <w:b/>
                <w:bCs/>
                <w:sz w:val="24"/>
                <w:szCs w:val="24"/>
              </w:rPr>
            </w:pPr>
            <w:r w:rsidRPr="00BE5BFD">
              <w:rPr>
                <w:rFonts w:ascii="Times New Roman" w:hAnsi="Times New Roman"/>
                <w:b/>
                <w:sz w:val="24"/>
                <w:lang w:val="cs-CZ"/>
              </w:rPr>
              <w:t>Kapcsolódási</w:t>
            </w:r>
            <w:r w:rsidRPr="00BE5BFD">
              <w:rPr>
                <w:rFonts w:ascii="Times New Roman" w:hAnsi="Times New Roman"/>
                <w:b/>
                <w:bCs/>
                <w:sz w:val="24"/>
                <w:szCs w:val="24"/>
              </w:rPr>
              <w:t xml:space="preserve"> </w:t>
            </w:r>
            <w:r w:rsidRPr="00BE5BFD">
              <w:rPr>
                <w:rFonts w:ascii="Times New Roman" w:hAnsi="Times New Roman"/>
                <w:b/>
                <w:bCs/>
                <w:sz w:val="24"/>
                <w:szCs w:val="24"/>
                <w:lang w:val="cs-CZ"/>
              </w:rPr>
              <w:t>pontok</w:t>
            </w:r>
          </w:p>
        </w:tc>
      </w:tr>
      <w:tr w:rsidR="00BE5BFD" w:rsidRPr="00BE5BFD" w:rsidTr="005E5821">
        <w:trPr>
          <w:trHeight w:val="170"/>
        </w:trPr>
        <w:tc>
          <w:tcPr>
            <w:tcW w:w="6817" w:type="dxa"/>
            <w:gridSpan w:val="3"/>
          </w:tcPr>
          <w:p w:rsidR="00BE5BFD" w:rsidRPr="00BE5BFD" w:rsidRDefault="00BE5BFD" w:rsidP="00BE5BFD">
            <w:pPr>
              <w:tabs>
                <w:tab w:val="left" w:pos="1170"/>
              </w:tabs>
              <w:spacing w:before="120" w:after="0" w:line="240" w:lineRule="auto"/>
              <w:rPr>
                <w:rFonts w:ascii="Times New Roman" w:hAnsi="Times New Roman"/>
                <w:sz w:val="24"/>
                <w:szCs w:val="24"/>
                <w:lang w:eastAsia="hu-HU"/>
              </w:rPr>
            </w:pPr>
            <w:r w:rsidRPr="00BE5BFD">
              <w:rPr>
                <w:rFonts w:ascii="Times New Roman" w:hAnsi="Times New Roman"/>
                <w:sz w:val="24"/>
                <w:szCs w:val="24"/>
                <w:lang w:eastAsia="hu-HU"/>
              </w:rPr>
              <w:t xml:space="preserve">Önálló szövegfeldolgozás a szövegbefogadás céljának megfelelő olvasási stratégia és szöveg-feldolgozási mód megválasztásával. </w:t>
            </w:r>
          </w:p>
          <w:p w:rsidR="00BE5BFD" w:rsidRPr="00BE5BFD" w:rsidRDefault="00BE5BFD" w:rsidP="00BE5BFD">
            <w:pPr>
              <w:tabs>
                <w:tab w:val="left" w:pos="1170"/>
              </w:tabs>
              <w:spacing w:before="120" w:after="0" w:line="240" w:lineRule="auto"/>
              <w:rPr>
                <w:rFonts w:ascii="Times New Roman" w:hAnsi="Times New Roman"/>
                <w:sz w:val="24"/>
                <w:szCs w:val="24"/>
                <w:lang w:eastAsia="hu-HU"/>
              </w:rPr>
            </w:pPr>
            <w:r w:rsidRPr="00BE5BFD">
              <w:rPr>
                <w:rFonts w:ascii="Times New Roman" w:hAnsi="Times New Roman"/>
                <w:sz w:val="24"/>
                <w:szCs w:val="24"/>
                <w:lang w:eastAsia="hu-HU"/>
              </w:rPr>
              <w:t>A szöveg és kép összefüggése. Hatékony jegyzetelési és vázlatírási technikák megismerése, adekvát alkalmazásuk.</w:t>
            </w:r>
          </w:p>
          <w:p w:rsidR="00BE5BFD" w:rsidRPr="00BE5BFD" w:rsidRDefault="00BE5BFD" w:rsidP="00BE5BFD">
            <w:pPr>
              <w:spacing w:after="0" w:line="240" w:lineRule="auto"/>
              <w:rPr>
                <w:rFonts w:ascii="Times New Roman" w:hAnsi="Times New Roman"/>
                <w:sz w:val="24"/>
                <w:szCs w:val="24"/>
                <w:lang w:eastAsia="hu-HU"/>
              </w:rPr>
            </w:pPr>
          </w:p>
          <w:p w:rsidR="00BE5BFD" w:rsidRPr="00BE5BFD" w:rsidRDefault="00BE5BFD" w:rsidP="00BE5BFD">
            <w:pPr>
              <w:spacing w:after="0" w:line="240" w:lineRule="auto"/>
              <w:rPr>
                <w:rFonts w:ascii="Times New Roman" w:hAnsi="Times New Roman"/>
                <w:sz w:val="24"/>
                <w:szCs w:val="24"/>
                <w:lang w:eastAsia="hu-HU"/>
              </w:rPr>
            </w:pPr>
          </w:p>
          <w:p w:rsidR="00BE5BFD" w:rsidRPr="00BE5BFD" w:rsidRDefault="00BE5BFD" w:rsidP="00BE5BFD">
            <w:pPr>
              <w:spacing w:after="0" w:line="240" w:lineRule="auto"/>
              <w:rPr>
                <w:rFonts w:ascii="Times New Roman" w:hAnsi="Times New Roman"/>
                <w:sz w:val="24"/>
                <w:szCs w:val="24"/>
                <w:lang w:eastAsia="hu-HU"/>
              </w:rPr>
            </w:pPr>
            <w:proofErr w:type="spellStart"/>
            <w:r w:rsidRPr="00BE5BFD">
              <w:rPr>
                <w:rFonts w:ascii="Times New Roman" w:hAnsi="Times New Roman"/>
                <w:sz w:val="24"/>
                <w:szCs w:val="24"/>
                <w:lang w:eastAsia="hu-HU"/>
              </w:rPr>
              <w:t>Szövegátalakító</w:t>
            </w:r>
            <w:proofErr w:type="spellEnd"/>
            <w:r w:rsidRPr="00BE5BFD">
              <w:rPr>
                <w:rFonts w:ascii="Times New Roman" w:hAnsi="Times New Roman"/>
                <w:sz w:val="24"/>
                <w:szCs w:val="24"/>
                <w:lang w:eastAsia="hu-HU"/>
              </w:rPr>
              <w:t xml:space="preserve"> gyakorlatok szempontváltással, a kommunikációs célnak megfelelően: adott szempontok és terjedelem szerinti szövegtömörítés, szövegbővítés.</w:t>
            </w:r>
          </w:p>
          <w:p w:rsidR="00BE5BFD" w:rsidRPr="00BE5BFD" w:rsidRDefault="00BE5BFD" w:rsidP="00BE5BFD">
            <w:pPr>
              <w:spacing w:after="0" w:line="240" w:lineRule="auto"/>
              <w:rPr>
                <w:rFonts w:ascii="Times New Roman" w:hAnsi="Times New Roman"/>
                <w:sz w:val="24"/>
                <w:szCs w:val="24"/>
                <w:lang w:eastAsia="hu-HU"/>
              </w:rPr>
            </w:pPr>
          </w:p>
          <w:p w:rsidR="00BE5BFD" w:rsidRPr="00BE5BFD" w:rsidRDefault="00BE5BFD" w:rsidP="00BE5BFD">
            <w:pPr>
              <w:spacing w:after="0" w:line="240" w:lineRule="auto"/>
              <w:rPr>
                <w:rFonts w:ascii="Times New Roman" w:hAnsi="Times New Roman"/>
                <w:sz w:val="24"/>
                <w:szCs w:val="24"/>
                <w:lang w:eastAsia="hu-HU"/>
              </w:rPr>
            </w:pPr>
            <w:r w:rsidRPr="00BE5BFD">
              <w:rPr>
                <w:rFonts w:ascii="Times New Roman" w:hAnsi="Times New Roman"/>
                <w:sz w:val="24"/>
                <w:szCs w:val="24"/>
                <w:lang w:eastAsia="hu-HU"/>
              </w:rPr>
              <w:t>Az anyaggyűjtés módjai írott és nem írott források felhasználásával,</w:t>
            </w:r>
          </w:p>
          <w:p w:rsidR="00BE5BFD" w:rsidRPr="00BE5BFD" w:rsidRDefault="00BE5BFD" w:rsidP="00BE5BFD">
            <w:pPr>
              <w:spacing w:after="0" w:line="240" w:lineRule="auto"/>
              <w:rPr>
                <w:rFonts w:ascii="Times New Roman" w:hAnsi="Times New Roman"/>
                <w:sz w:val="24"/>
                <w:szCs w:val="24"/>
                <w:lang w:eastAsia="hu-HU"/>
              </w:rPr>
            </w:pPr>
            <w:r w:rsidRPr="00BE5BFD">
              <w:rPr>
                <w:rFonts w:ascii="Times New Roman" w:hAnsi="Times New Roman"/>
                <w:sz w:val="24"/>
                <w:szCs w:val="24"/>
                <w:lang w:eastAsia="hu-HU"/>
              </w:rPr>
              <w:t>Önálló, több forrástípusra is kitérő könyvtári anyaggyűjtés (katalógus- és adatbázis-használat, forráskiválasztás, visszakeresést biztosító jegyzetelés) és az információknak a feladatnak megfelelő alkotó és etikus felhasználása. Pontos forrásmegjelölés.</w:t>
            </w:r>
          </w:p>
          <w:p w:rsidR="00BE5BFD" w:rsidRPr="00BE5BFD" w:rsidRDefault="00BE5BFD" w:rsidP="00BE5BFD">
            <w:pPr>
              <w:spacing w:after="0" w:line="240" w:lineRule="auto"/>
              <w:rPr>
                <w:rFonts w:ascii="Times New Roman" w:hAnsi="Times New Roman"/>
                <w:sz w:val="24"/>
                <w:szCs w:val="24"/>
                <w:lang w:eastAsia="hu-HU"/>
              </w:rPr>
            </w:pPr>
            <w:r w:rsidRPr="00BE5BFD">
              <w:rPr>
                <w:rFonts w:ascii="Times New Roman" w:hAnsi="Times New Roman"/>
                <w:sz w:val="24"/>
                <w:szCs w:val="24"/>
                <w:lang w:eastAsia="hu-HU"/>
              </w:rPr>
              <w:t>Az esszé típusai, jellemzői, az esszéírás folyamata.</w:t>
            </w:r>
          </w:p>
          <w:p w:rsidR="00BE5BFD" w:rsidRPr="00BE5BFD" w:rsidRDefault="00BE5BFD" w:rsidP="00BE5BFD">
            <w:pPr>
              <w:spacing w:after="0" w:line="240" w:lineRule="auto"/>
              <w:rPr>
                <w:rFonts w:ascii="Times New Roman" w:hAnsi="Times New Roman"/>
                <w:sz w:val="24"/>
                <w:szCs w:val="24"/>
                <w:lang w:eastAsia="hu-HU"/>
              </w:rPr>
            </w:pPr>
            <w:r w:rsidRPr="00BE5BFD">
              <w:rPr>
                <w:rFonts w:ascii="Times New Roman" w:hAnsi="Times New Roman"/>
                <w:sz w:val="24"/>
                <w:szCs w:val="24"/>
                <w:lang w:eastAsia="hu-HU"/>
              </w:rPr>
              <w:t>Néhány, gyakoribb internetes szöveg szerkezetének, megjelenésének, közlési szándékának megfigyelése, a tapasztalatok felhasználása a szövegbefogadáskor, az internetes szövegek nyilvánosságának kérdése, etikája.</w:t>
            </w:r>
          </w:p>
          <w:p w:rsidR="00BE5BFD" w:rsidRPr="00BE5BFD" w:rsidRDefault="00BE5BFD" w:rsidP="00BE5BFD">
            <w:pPr>
              <w:tabs>
                <w:tab w:val="left" w:pos="1170"/>
              </w:tabs>
              <w:spacing w:after="0" w:line="240" w:lineRule="auto"/>
              <w:rPr>
                <w:rFonts w:ascii="Times New Roman" w:hAnsi="Times New Roman"/>
                <w:sz w:val="24"/>
                <w:szCs w:val="24"/>
                <w:lang w:eastAsia="hu-HU"/>
              </w:rPr>
            </w:pPr>
            <w:r w:rsidRPr="00BE5BFD">
              <w:rPr>
                <w:rFonts w:ascii="Times New Roman" w:hAnsi="Times New Roman"/>
                <w:sz w:val="24"/>
                <w:szCs w:val="24"/>
                <w:lang w:eastAsia="hu-HU"/>
              </w:rPr>
              <w:t xml:space="preserve">Internetes szövegalkotási gyakorlatok (pl. szöveges adatbázis, forrásjegyzék összeállítása, fórum, </w:t>
            </w:r>
            <w:proofErr w:type="spellStart"/>
            <w:r w:rsidRPr="00BE5BFD">
              <w:rPr>
                <w:rFonts w:ascii="Times New Roman" w:hAnsi="Times New Roman"/>
                <w:sz w:val="24"/>
                <w:szCs w:val="24"/>
                <w:lang w:eastAsia="hu-HU"/>
              </w:rPr>
              <w:t>blogbejegyzés</w:t>
            </w:r>
            <w:proofErr w:type="spellEnd"/>
            <w:r w:rsidRPr="00BE5BFD">
              <w:rPr>
                <w:rFonts w:ascii="Times New Roman" w:hAnsi="Times New Roman"/>
                <w:sz w:val="24"/>
                <w:szCs w:val="24"/>
                <w:lang w:eastAsia="hu-HU"/>
              </w:rPr>
              <w:t xml:space="preserve"> írása).</w:t>
            </w:r>
          </w:p>
        </w:tc>
        <w:tc>
          <w:tcPr>
            <w:tcW w:w="2413" w:type="dxa"/>
            <w:gridSpan w:val="2"/>
          </w:tcPr>
          <w:p w:rsidR="00BE5BFD" w:rsidRPr="00BE5BFD" w:rsidRDefault="00BE5BFD" w:rsidP="00BE5BFD">
            <w:pPr>
              <w:widowControl w:val="0"/>
              <w:autoSpaceDE w:val="0"/>
              <w:autoSpaceDN w:val="0"/>
              <w:adjustRightInd w:val="0"/>
              <w:spacing w:before="120" w:after="0" w:line="240" w:lineRule="auto"/>
              <w:rPr>
                <w:rFonts w:ascii="Times New Roman" w:hAnsi="Times New Roman" w:cs="Arial"/>
                <w:sz w:val="24"/>
                <w:szCs w:val="24"/>
                <w:lang w:eastAsia="hu-HU"/>
              </w:rPr>
            </w:pPr>
            <w:r w:rsidRPr="00BE5BFD">
              <w:rPr>
                <w:rFonts w:ascii="Times New Roman" w:hAnsi="Times New Roman" w:cs="Arial"/>
                <w:i/>
                <w:sz w:val="24"/>
                <w:szCs w:val="24"/>
                <w:lang w:val="cs-CZ" w:eastAsia="hu-HU"/>
              </w:rPr>
              <w:t>Történelem, társadalmi és állampolgári ismeretek</w:t>
            </w:r>
            <w:r w:rsidRPr="00BE5BFD">
              <w:rPr>
                <w:rFonts w:ascii="Times New Roman" w:hAnsi="Times New Roman" w:cs="Arial"/>
                <w:sz w:val="24"/>
                <w:szCs w:val="24"/>
                <w:lang w:eastAsia="hu-HU"/>
              </w:rPr>
              <w:t xml:space="preserve">: különböző típusú források feldolgozása; esszéírás. </w:t>
            </w:r>
          </w:p>
          <w:p w:rsidR="00BE5BFD" w:rsidRPr="00BE5BFD" w:rsidRDefault="00BE5BFD" w:rsidP="00BE5BFD">
            <w:pPr>
              <w:spacing w:after="0"/>
              <w:rPr>
                <w:rFonts w:ascii="Times New Roman" w:hAnsi="Times New Roman" w:cs="Times New Roman"/>
                <w:sz w:val="24"/>
                <w:szCs w:val="24"/>
                <w:lang w:eastAsia="hu-HU"/>
              </w:rPr>
            </w:pPr>
          </w:p>
          <w:p w:rsidR="00BE5BFD" w:rsidRPr="00BE5BFD" w:rsidRDefault="00BE5BFD" w:rsidP="00BE5BFD">
            <w:pPr>
              <w:widowControl w:val="0"/>
              <w:autoSpaceDE w:val="0"/>
              <w:autoSpaceDN w:val="0"/>
              <w:adjustRightInd w:val="0"/>
              <w:spacing w:after="0" w:line="240" w:lineRule="auto"/>
              <w:rPr>
                <w:rFonts w:ascii="Times New Roman" w:hAnsi="Times New Roman" w:cs="Arial"/>
                <w:sz w:val="24"/>
                <w:szCs w:val="24"/>
                <w:lang w:val="cs-CZ" w:eastAsia="hu-HU"/>
              </w:rPr>
            </w:pPr>
            <w:r w:rsidRPr="00BE5BFD">
              <w:rPr>
                <w:rFonts w:ascii="Times New Roman" w:hAnsi="Times New Roman" w:cs="Arial"/>
                <w:i/>
                <w:sz w:val="24"/>
                <w:szCs w:val="24"/>
                <w:lang w:val="cs-CZ" w:eastAsia="hu-HU"/>
              </w:rPr>
              <w:t>Valamennyi</w:t>
            </w:r>
            <w:r w:rsidRPr="00BE5BFD">
              <w:rPr>
                <w:rFonts w:ascii="Times New Roman" w:hAnsi="Times New Roman" w:cs="Arial"/>
                <w:i/>
                <w:sz w:val="24"/>
                <w:szCs w:val="24"/>
                <w:lang w:eastAsia="hu-HU"/>
              </w:rPr>
              <w:t xml:space="preserve"> tantárgy</w:t>
            </w:r>
            <w:r w:rsidRPr="00BE5BFD">
              <w:rPr>
                <w:rFonts w:ascii="Times New Roman" w:hAnsi="Times New Roman" w:cs="Arial"/>
                <w:sz w:val="24"/>
                <w:szCs w:val="24"/>
                <w:lang w:eastAsia="hu-HU"/>
              </w:rPr>
              <w:t>: vázlatírás, jegyzetelés.</w:t>
            </w:r>
          </w:p>
          <w:p w:rsidR="00BE5BFD" w:rsidRPr="00BE5BFD" w:rsidRDefault="00BE5BFD" w:rsidP="00BE5BFD">
            <w:pPr>
              <w:spacing w:after="0"/>
              <w:rPr>
                <w:rFonts w:ascii="Times New Roman" w:hAnsi="Times New Roman"/>
                <w:sz w:val="24"/>
                <w:szCs w:val="24"/>
                <w:lang w:val="cs-CZ"/>
              </w:rPr>
            </w:pPr>
          </w:p>
          <w:p w:rsidR="00BE5BFD" w:rsidRPr="00BE5BFD" w:rsidRDefault="00BE5BFD" w:rsidP="00BE5BFD">
            <w:pPr>
              <w:spacing w:line="240" w:lineRule="auto"/>
              <w:rPr>
                <w:rFonts w:ascii="Times New Roman" w:hAnsi="Times New Roman"/>
                <w:sz w:val="24"/>
                <w:szCs w:val="24"/>
                <w:lang w:eastAsia="hu-HU"/>
              </w:rPr>
            </w:pPr>
            <w:r w:rsidRPr="00BE5BFD">
              <w:rPr>
                <w:rFonts w:ascii="Times New Roman" w:hAnsi="Times New Roman"/>
                <w:i/>
                <w:sz w:val="24"/>
                <w:szCs w:val="24"/>
                <w:lang w:eastAsia="hu-HU"/>
              </w:rPr>
              <w:t>Informatika:</w:t>
            </w:r>
            <w:r w:rsidRPr="00BE5BFD">
              <w:rPr>
                <w:rFonts w:ascii="Times New Roman" w:hAnsi="Times New Roman"/>
                <w:sz w:val="24"/>
                <w:szCs w:val="24"/>
                <w:lang w:eastAsia="hu-HU"/>
              </w:rPr>
              <w:t xml:space="preserve"> információkezelés, forrásfelhasználás, hivatkozás, szöveges adatbázis, az internethasználat jogi, etikai kérdései.</w:t>
            </w:r>
          </w:p>
        </w:tc>
      </w:tr>
      <w:tr w:rsidR="00BE5BFD" w:rsidRPr="00BE5BFD" w:rsidTr="005E5821">
        <w:trPr>
          <w:trHeight w:val="170"/>
        </w:trPr>
        <w:tc>
          <w:tcPr>
            <w:tcW w:w="1835" w:type="dxa"/>
            <w:vAlign w:val="center"/>
          </w:tcPr>
          <w:p w:rsidR="00BE5BFD" w:rsidRPr="00BE5BFD" w:rsidRDefault="00BE5BFD" w:rsidP="00BE5BFD">
            <w:pPr>
              <w:keepNext/>
              <w:keepLines/>
              <w:spacing w:after="0" w:line="240" w:lineRule="auto"/>
              <w:jc w:val="center"/>
              <w:outlineLvl w:val="4"/>
              <w:rPr>
                <w:rFonts w:ascii="Times New Roman" w:hAnsi="Times New Roman" w:cs="Cambria"/>
                <w:i/>
                <w:color w:val="243F60"/>
                <w:sz w:val="24"/>
                <w:szCs w:val="24"/>
              </w:rPr>
            </w:pPr>
            <w:r w:rsidRPr="00BE5BFD">
              <w:rPr>
                <w:rFonts w:ascii="Times New Roman" w:hAnsi="Times New Roman" w:cs="Cambria"/>
                <w:b/>
                <w:sz w:val="24"/>
                <w:szCs w:val="24"/>
                <w:lang w:val="cs-CZ"/>
              </w:rPr>
              <w:t>Kulcsfogalmak</w:t>
            </w:r>
            <w:r w:rsidRPr="00BE5BFD">
              <w:rPr>
                <w:rFonts w:ascii="Times New Roman" w:hAnsi="Times New Roman" w:cs="Cambria"/>
                <w:b/>
                <w:sz w:val="24"/>
                <w:szCs w:val="24"/>
              </w:rPr>
              <w:t>/ fogalmak</w:t>
            </w:r>
          </w:p>
        </w:tc>
        <w:tc>
          <w:tcPr>
            <w:tcW w:w="7395" w:type="dxa"/>
            <w:gridSpan w:val="4"/>
          </w:tcPr>
          <w:p w:rsidR="00BE5BFD" w:rsidRPr="00BE5BFD" w:rsidRDefault="00BE5BFD" w:rsidP="00BE5BFD">
            <w:pPr>
              <w:spacing w:before="120" w:after="0" w:line="240" w:lineRule="auto"/>
              <w:rPr>
                <w:rFonts w:ascii="Times New Roman" w:hAnsi="Times New Roman"/>
                <w:sz w:val="24"/>
                <w:szCs w:val="24"/>
              </w:rPr>
            </w:pPr>
            <w:r w:rsidRPr="00BE5BFD">
              <w:rPr>
                <w:rFonts w:ascii="Times New Roman" w:hAnsi="Times New Roman"/>
                <w:sz w:val="24"/>
                <w:szCs w:val="24"/>
              </w:rPr>
              <w:t xml:space="preserve">Hivatalos levél, kérvény, </w:t>
            </w:r>
            <w:r w:rsidRPr="00BE5BFD">
              <w:rPr>
                <w:rFonts w:ascii="Times New Roman" w:hAnsi="Times New Roman"/>
                <w:sz w:val="24"/>
                <w:szCs w:val="24"/>
                <w:lang w:val="cs-CZ"/>
              </w:rPr>
              <w:t>önéletrajz</w:t>
            </w:r>
            <w:r w:rsidRPr="00BE5BFD">
              <w:rPr>
                <w:rFonts w:ascii="Times New Roman" w:hAnsi="Times New Roman"/>
                <w:sz w:val="24"/>
                <w:szCs w:val="24"/>
              </w:rPr>
              <w:t>,</w:t>
            </w:r>
            <w:r w:rsidRPr="00BE5BFD">
              <w:rPr>
                <w:rFonts w:ascii="Times New Roman" w:hAnsi="Times New Roman"/>
                <w:sz w:val="24"/>
                <w:szCs w:val="24"/>
                <w:lang w:val="cs-CZ"/>
              </w:rPr>
              <w:t xml:space="preserve"> Esszé</w:t>
            </w:r>
            <w:r w:rsidRPr="00BE5BFD">
              <w:rPr>
                <w:rFonts w:ascii="Times New Roman" w:hAnsi="Times New Roman"/>
                <w:sz w:val="24"/>
                <w:szCs w:val="24"/>
              </w:rPr>
              <w:t>, tanulmány.</w:t>
            </w:r>
          </w:p>
        </w:tc>
      </w:tr>
    </w:tbl>
    <w:p w:rsidR="00BE5BFD" w:rsidRPr="00BE5BFD" w:rsidRDefault="00BE5BFD" w:rsidP="00BE5BFD">
      <w:pPr>
        <w:spacing w:after="0" w:line="240" w:lineRule="auto"/>
        <w:rPr>
          <w:rFonts w:ascii="Times New Roman" w:hAnsi="Times New Roman"/>
          <w:sz w:val="24"/>
          <w:szCs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362"/>
        <w:gridCol w:w="4620"/>
        <w:gridCol w:w="1283"/>
        <w:gridCol w:w="1130"/>
      </w:tblGrid>
      <w:tr w:rsidR="00BE5BFD" w:rsidRPr="00BE5BFD" w:rsidTr="005E5821">
        <w:trPr>
          <w:cantSplit/>
        </w:trPr>
        <w:tc>
          <w:tcPr>
            <w:tcW w:w="2197" w:type="dxa"/>
            <w:gridSpan w:val="2"/>
            <w:vAlign w:val="center"/>
          </w:tcPr>
          <w:p w:rsidR="00BE5BFD" w:rsidRPr="00BE5BFD" w:rsidRDefault="00BE5BFD" w:rsidP="00BE5BFD">
            <w:pPr>
              <w:spacing w:after="0" w:line="240" w:lineRule="auto"/>
              <w:jc w:val="center"/>
              <w:rPr>
                <w:rFonts w:ascii="Times New Roman" w:hAnsi="Times New Roman"/>
                <w:b/>
                <w:bCs/>
                <w:sz w:val="24"/>
                <w:szCs w:val="24"/>
              </w:rPr>
            </w:pPr>
            <w:r w:rsidRPr="00BE5BFD">
              <w:rPr>
                <w:rFonts w:ascii="Times New Roman" w:hAnsi="Times New Roman"/>
                <w:b/>
                <w:bCs/>
                <w:sz w:val="24"/>
                <w:szCs w:val="24"/>
              </w:rPr>
              <w:lastRenderedPageBreak/>
              <w:t xml:space="preserve">Tematikai </w:t>
            </w:r>
            <w:r w:rsidRPr="00BE5BFD">
              <w:rPr>
                <w:rFonts w:ascii="Times New Roman" w:hAnsi="Times New Roman"/>
                <w:b/>
                <w:bCs/>
                <w:sz w:val="24"/>
                <w:szCs w:val="24"/>
                <w:lang w:val="cs-CZ"/>
              </w:rPr>
              <w:t>egység</w:t>
            </w:r>
            <w:r w:rsidRPr="00BE5BFD">
              <w:rPr>
                <w:rFonts w:ascii="Times New Roman" w:hAnsi="Times New Roman"/>
                <w:b/>
                <w:bCs/>
                <w:sz w:val="24"/>
                <w:szCs w:val="24"/>
              </w:rPr>
              <w:t>/ Fejlesztési cél</w:t>
            </w:r>
          </w:p>
        </w:tc>
        <w:tc>
          <w:tcPr>
            <w:tcW w:w="5903" w:type="dxa"/>
            <w:gridSpan w:val="2"/>
            <w:vAlign w:val="center"/>
          </w:tcPr>
          <w:p w:rsidR="00BE5BFD" w:rsidRPr="00BE5BFD" w:rsidRDefault="00BE5BFD" w:rsidP="00BE5BFD">
            <w:pPr>
              <w:spacing w:before="120" w:after="0" w:line="240" w:lineRule="auto"/>
              <w:jc w:val="center"/>
              <w:rPr>
                <w:rFonts w:ascii="Times New Roman" w:hAnsi="Times New Roman"/>
                <w:b/>
                <w:bCs/>
                <w:sz w:val="24"/>
                <w:szCs w:val="24"/>
                <w:lang w:val="cs-CZ"/>
              </w:rPr>
            </w:pPr>
            <w:r w:rsidRPr="00BE5BFD">
              <w:rPr>
                <w:rFonts w:ascii="Times New Roman" w:hAnsi="Times New Roman"/>
                <w:b/>
                <w:bCs/>
                <w:sz w:val="24"/>
                <w:szCs w:val="24"/>
              </w:rPr>
              <w:t>Helyesírási ismeretek</w:t>
            </w:r>
          </w:p>
        </w:tc>
        <w:tc>
          <w:tcPr>
            <w:tcW w:w="1130" w:type="dxa"/>
            <w:vAlign w:val="center"/>
          </w:tcPr>
          <w:p w:rsidR="00BE5BFD" w:rsidRPr="00BE5BFD" w:rsidRDefault="00BE5BFD" w:rsidP="00BE5BFD">
            <w:pPr>
              <w:spacing w:before="120" w:after="0" w:line="240" w:lineRule="auto"/>
              <w:jc w:val="center"/>
              <w:rPr>
                <w:rFonts w:ascii="Times New Roman" w:hAnsi="Times New Roman"/>
                <w:b/>
                <w:sz w:val="24"/>
                <w:szCs w:val="24"/>
                <w:lang w:val="cs-CZ"/>
              </w:rPr>
            </w:pPr>
            <w:r w:rsidRPr="00BE5BFD">
              <w:rPr>
                <w:rFonts w:ascii="Times New Roman" w:hAnsi="Times New Roman"/>
                <w:b/>
                <w:bCs/>
                <w:sz w:val="24"/>
                <w:szCs w:val="24"/>
                <w:lang w:val="cs-CZ"/>
              </w:rPr>
              <w:t>Órakeret</w:t>
            </w:r>
            <w:r w:rsidRPr="00BE5BFD">
              <w:rPr>
                <w:rFonts w:ascii="Times New Roman" w:hAnsi="Times New Roman"/>
                <w:b/>
                <w:bCs/>
                <w:sz w:val="24"/>
                <w:szCs w:val="24"/>
              </w:rPr>
              <w:t xml:space="preserve"> </w:t>
            </w:r>
            <w:r w:rsidRPr="00BE5BFD">
              <w:rPr>
                <w:rFonts w:ascii="Times New Roman" w:hAnsi="Times New Roman"/>
                <w:b/>
                <w:sz w:val="24"/>
                <w:szCs w:val="24"/>
              </w:rPr>
              <w:t>4</w:t>
            </w:r>
            <w:r w:rsidRPr="00BE5BFD">
              <w:rPr>
                <w:rFonts w:ascii="Times New Roman" w:hAnsi="Times New Roman"/>
                <w:b/>
                <w:sz w:val="24"/>
                <w:szCs w:val="24"/>
                <w:lang w:val="cs-CZ"/>
              </w:rPr>
              <w:t xml:space="preserve"> óra</w:t>
            </w:r>
          </w:p>
        </w:tc>
      </w:tr>
      <w:tr w:rsidR="00BE5BFD" w:rsidRPr="00BE5BFD" w:rsidTr="005E5821">
        <w:trPr>
          <w:cantSplit/>
        </w:trPr>
        <w:tc>
          <w:tcPr>
            <w:tcW w:w="2197" w:type="dxa"/>
            <w:gridSpan w:val="2"/>
            <w:vAlign w:val="center"/>
          </w:tcPr>
          <w:p w:rsidR="00BE5BFD" w:rsidRPr="00BE5BFD" w:rsidRDefault="00BE5BFD" w:rsidP="00BE5BFD">
            <w:pPr>
              <w:spacing w:after="0" w:line="240" w:lineRule="auto"/>
              <w:jc w:val="center"/>
              <w:rPr>
                <w:rFonts w:ascii="Times New Roman" w:hAnsi="Times New Roman"/>
                <w:b/>
                <w:bCs/>
                <w:sz w:val="24"/>
                <w:szCs w:val="24"/>
              </w:rPr>
            </w:pPr>
            <w:r w:rsidRPr="00BE5BFD">
              <w:rPr>
                <w:rFonts w:ascii="Times New Roman" w:hAnsi="Times New Roman"/>
                <w:b/>
                <w:bCs/>
                <w:sz w:val="24"/>
                <w:szCs w:val="24"/>
              </w:rPr>
              <w:t>Előzetes tudás</w:t>
            </w:r>
          </w:p>
        </w:tc>
        <w:tc>
          <w:tcPr>
            <w:tcW w:w="7033" w:type="dxa"/>
            <w:gridSpan w:val="3"/>
          </w:tcPr>
          <w:p w:rsidR="00BE5BFD" w:rsidRPr="00BE5BFD" w:rsidRDefault="00BE5BFD" w:rsidP="00BE5BFD">
            <w:pPr>
              <w:spacing w:before="120" w:after="0" w:line="240" w:lineRule="auto"/>
              <w:rPr>
                <w:rFonts w:ascii="Times New Roman" w:hAnsi="Times New Roman"/>
                <w:sz w:val="24"/>
                <w:szCs w:val="24"/>
              </w:rPr>
            </w:pPr>
            <w:r w:rsidRPr="00BE5BFD">
              <w:rPr>
                <w:rFonts w:ascii="Times New Roman" w:hAnsi="Times New Roman"/>
                <w:sz w:val="24"/>
                <w:szCs w:val="24"/>
              </w:rPr>
              <w:t xml:space="preserve">Helyesírási alapelvek felismerése, használata, írásjelek adekvát </w:t>
            </w:r>
            <w:r w:rsidRPr="00BE5BFD">
              <w:rPr>
                <w:rFonts w:ascii="Times New Roman" w:hAnsi="Times New Roman"/>
                <w:sz w:val="24"/>
                <w:szCs w:val="24"/>
                <w:lang w:val="cs-CZ"/>
              </w:rPr>
              <w:t>használata</w:t>
            </w:r>
            <w:r w:rsidRPr="00BE5BFD">
              <w:rPr>
                <w:rFonts w:ascii="Times New Roman" w:hAnsi="Times New Roman"/>
                <w:sz w:val="24"/>
                <w:szCs w:val="24"/>
              </w:rPr>
              <w:t>, helyesírási szótárak ismerete és használata a gyakorlatban.</w:t>
            </w:r>
          </w:p>
        </w:tc>
      </w:tr>
      <w:tr w:rsidR="00BE5BFD" w:rsidRPr="00BE5BFD" w:rsidTr="005E5821">
        <w:trPr>
          <w:cantSplit/>
          <w:trHeight w:val="328"/>
        </w:trPr>
        <w:tc>
          <w:tcPr>
            <w:tcW w:w="2197" w:type="dxa"/>
            <w:gridSpan w:val="2"/>
            <w:vAlign w:val="center"/>
          </w:tcPr>
          <w:p w:rsidR="00BE5BFD" w:rsidRPr="00BE5BFD" w:rsidRDefault="00BE5BFD" w:rsidP="00BE5BFD">
            <w:pPr>
              <w:spacing w:before="120" w:after="0" w:line="240" w:lineRule="auto"/>
              <w:jc w:val="center"/>
              <w:rPr>
                <w:rFonts w:ascii="Times New Roman" w:hAnsi="Times New Roman"/>
                <w:sz w:val="24"/>
                <w:szCs w:val="24"/>
                <w:lang w:val="cs-CZ"/>
              </w:rPr>
            </w:pPr>
            <w:r w:rsidRPr="00BE5BFD">
              <w:rPr>
                <w:rFonts w:ascii="Times New Roman" w:hAnsi="Times New Roman"/>
                <w:b/>
                <w:sz w:val="24"/>
                <w:szCs w:val="24"/>
              </w:rPr>
              <w:t>A tematikai egység nevelési-fejlesztési céljai</w:t>
            </w:r>
          </w:p>
        </w:tc>
        <w:tc>
          <w:tcPr>
            <w:tcW w:w="7033" w:type="dxa"/>
            <w:gridSpan w:val="3"/>
          </w:tcPr>
          <w:p w:rsidR="00BE5BFD" w:rsidRPr="00BE5BFD" w:rsidRDefault="00BE5BFD" w:rsidP="00BE5BFD">
            <w:pPr>
              <w:spacing w:before="120" w:after="0" w:line="240" w:lineRule="auto"/>
              <w:rPr>
                <w:rFonts w:ascii="Times New Roman" w:hAnsi="Times New Roman" w:cs="Arial"/>
                <w:sz w:val="24"/>
                <w:szCs w:val="24"/>
                <w:lang w:eastAsia="hu-HU"/>
              </w:rPr>
            </w:pPr>
            <w:r w:rsidRPr="00BE5BFD">
              <w:rPr>
                <w:rFonts w:ascii="Times New Roman" w:hAnsi="Times New Roman" w:cs="Arial"/>
                <w:sz w:val="24"/>
                <w:szCs w:val="24"/>
                <w:lang w:eastAsia="hu-HU"/>
              </w:rPr>
              <w:t xml:space="preserve">A nyelvi normaérzék, a </w:t>
            </w:r>
            <w:r w:rsidRPr="00BE5BFD">
              <w:rPr>
                <w:rFonts w:ascii="Times New Roman" w:hAnsi="Times New Roman" w:cs="Arial"/>
                <w:sz w:val="24"/>
                <w:szCs w:val="24"/>
                <w:lang w:val="cs-CZ" w:eastAsia="hu-HU"/>
              </w:rPr>
              <w:t>normakövető</w:t>
            </w:r>
            <w:r w:rsidRPr="00BE5BFD">
              <w:rPr>
                <w:rFonts w:ascii="Times New Roman" w:hAnsi="Times New Roman" w:cs="Arial"/>
                <w:sz w:val="24"/>
                <w:szCs w:val="24"/>
                <w:lang w:eastAsia="hu-HU"/>
              </w:rPr>
              <w:t xml:space="preserve"> írás fejlesztése.</w:t>
            </w:r>
          </w:p>
          <w:p w:rsidR="00BE5BFD" w:rsidRPr="00BE5BFD" w:rsidRDefault="00BE5BFD" w:rsidP="00BE5BFD">
            <w:pPr>
              <w:spacing w:after="0" w:line="240" w:lineRule="auto"/>
              <w:rPr>
                <w:rFonts w:ascii="Times New Roman" w:hAnsi="Times New Roman" w:cs="Arial"/>
                <w:sz w:val="24"/>
                <w:szCs w:val="24"/>
                <w:lang w:eastAsia="hu-HU"/>
              </w:rPr>
            </w:pPr>
            <w:r w:rsidRPr="00BE5BFD">
              <w:rPr>
                <w:rFonts w:ascii="Times New Roman" w:hAnsi="Times New Roman" w:cs="Arial"/>
                <w:sz w:val="24"/>
                <w:szCs w:val="24"/>
                <w:lang w:eastAsia="hu-HU"/>
              </w:rPr>
              <w:t>A helyesírás rendszerszerűségének megismertetése.</w:t>
            </w:r>
          </w:p>
          <w:p w:rsidR="00BE5BFD" w:rsidRPr="00BE5BFD" w:rsidRDefault="00BE5BFD" w:rsidP="00BE5BFD">
            <w:pPr>
              <w:spacing w:after="0" w:line="240" w:lineRule="auto"/>
              <w:rPr>
                <w:rFonts w:ascii="Times New Roman" w:hAnsi="Times New Roman"/>
              </w:rPr>
            </w:pPr>
            <w:r w:rsidRPr="00BE5BFD">
              <w:rPr>
                <w:rFonts w:ascii="Times New Roman" w:hAnsi="Times New Roman"/>
                <w:sz w:val="24"/>
                <w:szCs w:val="24"/>
                <w:lang w:eastAsia="hu-HU"/>
              </w:rPr>
              <w:t>A hibajavítási képesség és az önkorrekció fejlesztése.</w:t>
            </w:r>
          </w:p>
        </w:tc>
      </w:tr>
      <w:tr w:rsidR="00BE5BFD" w:rsidRPr="00BE5BFD" w:rsidTr="005E5821">
        <w:tc>
          <w:tcPr>
            <w:tcW w:w="6817" w:type="dxa"/>
            <w:gridSpan w:val="3"/>
            <w:tcBorders>
              <w:top w:val="single" w:sz="4" w:space="0" w:color="auto"/>
            </w:tcBorders>
            <w:vAlign w:val="center"/>
          </w:tcPr>
          <w:p w:rsidR="00BE5BFD" w:rsidRPr="00BE5BFD" w:rsidRDefault="00BE5BFD" w:rsidP="00BE5BFD">
            <w:pPr>
              <w:keepNext/>
              <w:keepLines/>
              <w:spacing w:before="120" w:after="0" w:line="240" w:lineRule="auto"/>
              <w:jc w:val="center"/>
              <w:outlineLvl w:val="2"/>
              <w:rPr>
                <w:rFonts w:ascii="Times New Roman" w:hAnsi="Times New Roman" w:cs="Cambria"/>
                <w:b/>
                <w:iCs/>
                <w:sz w:val="24"/>
                <w:szCs w:val="24"/>
              </w:rPr>
            </w:pPr>
            <w:r w:rsidRPr="00BE5BFD">
              <w:rPr>
                <w:rFonts w:ascii="Times New Roman" w:hAnsi="Times New Roman" w:cs="Cambria"/>
                <w:b/>
                <w:iCs/>
                <w:sz w:val="24"/>
                <w:szCs w:val="24"/>
              </w:rPr>
              <w:t>Ismeretek/fejlesztési követelmények</w:t>
            </w:r>
          </w:p>
        </w:tc>
        <w:tc>
          <w:tcPr>
            <w:tcW w:w="2413" w:type="dxa"/>
            <w:gridSpan w:val="2"/>
            <w:tcBorders>
              <w:top w:val="single" w:sz="4" w:space="0" w:color="auto"/>
            </w:tcBorders>
            <w:vAlign w:val="center"/>
          </w:tcPr>
          <w:p w:rsidR="00BE5BFD" w:rsidRPr="00BE5BFD" w:rsidRDefault="00BE5BFD" w:rsidP="00BE5BFD">
            <w:pPr>
              <w:spacing w:before="120" w:after="0" w:line="240" w:lineRule="auto"/>
              <w:jc w:val="center"/>
              <w:rPr>
                <w:rFonts w:ascii="Times New Roman" w:hAnsi="Times New Roman"/>
                <w:b/>
                <w:bCs/>
                <w:sz w:val="24"/>
                <w:szCs w:val="24"/>
              </w:rPr>
            </w:pPr>
            <w:r w:rsidRPr="00BE5BFD">
              <w:rPr>
                <w:rFonts w:ascii="Times New Roman" w:hAnsi="Times New Roman"/>
                <w:b/>
                <w:sz w:val="24"/>
                <w:lang w:val="cs-CZ"/>
              </w:rPr>
              <w:t xml:space="preserve">Kapcsolódási </w:t>
            </w:r>
            <w:r w:rsidRPr="00BE5BFD">
              <w:rPr>
                <w:rFonts w:ascii="Times New Roman" w:hAnsi="Times New Roman"/>
                <w:b/>
                <w:bCs/>
                <w:sz w:val="24"/>
                <w:szCs w:val="24"/>
              </w:rPr>
              <w:t>pontok</w:t>
            </w:r>
          </w:p>
        </w:tc>
      </w:tr>
      <w:tr w:rsidR="00BE5BFD" w:rsidRPr="00BE5BFD" w:rsidTr="005E5821">
        <w:tc>
          <w:tcPr>
            <w:tcW w:w="6817" w:type="dxa"/>
            <w:gridSpan w:val="3"/>
          </w:tcPr>
          <w:p w:rsidR="00BE5BFD" w:rsidRPr="00BE5BFD" w:rsidRDefault="00BE5BFD" w:rsidP="00BE5BFD">
            <w:pPr>
              <w:spacing w:before="120" w:after="0" w:line="240" w:lineRule="auto"/>
              <w:rPr>
                <w:rFonts w:ascii="Times New Roman" w:hAnsi="Times New Roman"/>
                <w:sz w:val="24"/>
                <w:szCs w:val="24"/>
              </w:rPr>
            </w:pPr>
            <w:r w:rsidRPr="00BE5BFD">
              <w:rPr>
                <w:rFonts w:ascii="Times New Roman" w:hAnsi="Times New Roman"/>
                <w:sz w:val="24"/>
                <w:szCs w:val="24"/>
              </w:rPr>
              <w:t xml:space="preserve">A </w:t>
            </w:r>
            <w:r w:rsidRPr="00BE5BFD">
              <w:rPr>
                <w:rFonts w:ascii="Times New Roman" w:hAnsi="Times New Roman"/>
                <w:sz w:val="24"/>
                <w:szCs w:val="24"/>
                <w:lang w:val="cs-CZ"/>
              </w:rPr>
              <w:t>helyesírás</w:t>
            </w:r>
            <w:r w:rsidRPr="00BE5BFD">
              <w:rPr>
                <w:rFonts w:ascii="Times New Roman" w:hAnsi="Times New Roman"/>
                <w:sz w:val="24"/>
                <w:szCs w:val="24"/>
              </w:rPr>
              <w:t xml:space="preserve"> alapelvei, megismert főbb </w:t>
            </w:r>
            <w:r w:rsidRPr="00BE5BFD">
              <w:rPr>
                <w:rFonts w:ascii="Times New Roman" w:hAnsi="Times New Roman"/>
                <w:sz w:val="24"/>
                <w:szCs w:val="24"/>
                <w:lang w:val="cs-CZ"/>
              </w:rPr>
              <w:t>szabályszerűségei</w:t>
            </w:r>
            <w:r w:rsidRPr="00BE5BFD">
              <w:rPr>
                <w:rFonts w:ascii="Times New Roman" w:hAnsi="Times New Roman"/>
                <w:sz w:val="24"/>
                <w:szCs w:val="24"/>
              </w:rPr>
              <w:t xml:space="preserve">. </w:t>
            </w:r>
          </w:p>
          <w:p w:rsidR="00BE5BFD" w:rsidRPr="00BE5BFD" w:rsidRDefault="00BE5BFD" w:rsidP="00BE5BFD">
            <w:pPr>
              <w:spacing w:after="0" w:line="240" w:lineRule="auto"/>
              <w:rPr>
                <w:rFonts w:ascii="Times New Roman" w:hAnsi="Times New Roman"/>
                <w:sz w:val="24"/>
                <w:szCs w:val="24"/>
                <w:lang w:eastAsia="hu-HU"/>
              </w:rPr>
            </w:pPr>
            <w:r w:rsidRPr="00BE5BFD">
              <w:rPr>
                <w:rFonts w:ascii="Times New Roman" w:hAnsi="Times New Roman"/>
                <w:sz w:val="24"/>
                <w:szCs w:val="24"/>
              </w:rPr>
              <w:t>A szöveg központozásának szabályai, használata, az írásjelek funkciója.</w:t>
            </w:r>
          </w:p>
          <w:p w:rsidR="00BE5BFD" w:rsidRPr="00BE5BFD" w:rsidRDefault="00BE5BFD" w:rsidP="00BE5BFD">
            <w:pPr>
              <w:spacing w:after="0" w:line="240" w:lineRule="auto"/>
              <w:rPr>
                <w:rFonts w:ascii="Times New Roman" w:hAnsi="Times New Roman"/>
                <w:sz w:val="24"/>
                <w:szCs w:val="24"/>
              </w:rPr>
            </w:pPr>
            <w:r w:rsidRPr="00BE5BFD">
              <w:rPr>
                <w:rFonts w:ascii="Times New Roman" w:hAnsi="Times New Roman"/>
                <w:sz w:val="24"/>
                <w:szCs w:val="24"/>
              </w:rPr>
              <w:t>Szövegelemzési gyakorlatok a központozás szerepének tanulmányozására.</w:t>
            </w:r>
          </w:p>
          <w:p w:rsidR="00BE5BFD" w:rsidRPr="00BE5BFD" w:rsidRDefault="00BE5BFD" w:rsidP="00BE5BFD">
            <w:pPr>
              <w:spacing w:after="0" w:line="240" w:lineRule="auto"/>
              <w:rPr>
                <w:rFonts w:ascii="Times New Roman" w:hAnsi="Times New Roman"/>
                <w:sz w:val="24"/>
                <w:szCs w:val="24"/>
                <w:lang w:eastAsia="hu-HU"/>
              </w:rPr>
            </w:pPr>
            <w:r w:rsidRPr="00BE5BFD">
              <w:rPr>
                <w:rFonts w:ascii="Times New Roman" w:hAnsi="Times New Roman"/>
                <w:sz w:val="24"/>
                <w:szCs w:val="24"/>
                <w:lang w:eastAsia="hu-HU"/>
              </w:rPr>
              <w:t>Helyesírási gyakorlatok az egybe- és különírás, a gyakoribb tulajdonnevek írására stb.</w:t>
            </w:r>
          </w:p>
          <w:p w:rsidR="00BE5BFD" w:rsidRPr="00BE5BFD" w:rsidRDefault="00BE5BFD" w:rsidP="00BE5BFD">
            <w:pPr>
              <w:spacing w:after="0" w:line="240" w:lineRule="auto"/>
              <w:rPr>
                <w:rFonts w:ascii="Times New Roman" w:hAnsi="Times New Roman"/>
                <w:sz w:val="24"/>
                <w:szCs w:val="24"/>
                <w:lang w:eastAsia="hu-HU"/>
              </w:rPr>
            </w:pPr>
            <w:r w:rsidRPr="00BE5BFD">
              <w:rPr>
                <w:rFonts w:ascii="Times New Roman" w:hAnsi="Times New Roman"/>
                <w:sz w:val="24"/>
                <w:szCs w:val="24"/>
                <w:lang w:eastAsia="hu-HU"/>
              </w:rPr>
              <w:t xml:space="preserve">Idegen szavak helyesírása, a latin betűs szavak átírása. </w:t>
            </w:r>
          </w:p>
          <w:p w:rsidR="00BE5BFD" w:rsidRPr="00BE5BFD" w:rsidRDefault="00BE5BFD" w:rsidP="00BE5BFD">
            <w:pPr>
              <w:spacing w:after="0" w:line="240" w:lineRule="auto"/>
              <w:rPr>
                <w:rFonts w:ascii="Times New Roman" w:hAnsi="Times New Roman"/>
                <w:sz w:val="24"/>
                <w:szCs w:val="24"/>
                <w:lang w:eastAsia="hu-HU"/>
              </w:rPr>
            </w:pPr>
            <w:r w:rsidRPr="00BE5BFD">
              <w:rPr>
                <w:rFonts w:ascii="Times New Roman" w:hAnsi="Times New Roman"/>
                <w:sz w:val="24"/>
                <w:szCs w:val="24"/>
                <w:lang w:eastAsia="hu-HU"/>
              </w:rPr>
              <w:t>Helyesírási szótárak.</w:t>
            </w:r>
          </w:p>
          <w:p w:rsidR="00BE5BFD" w:rsidRPr="00BE5BFD" w:rsidRDefault="00BE5BFD" w:rsidP="00BE5BFD">
            <w:pPr>
              <w:spacing w:after="0" w:line="240" w:lineRule="auto"/>
              <w:rPr>
                <w:rFonts w:ascii="Times New Roman" w:hAnsi="Times New Roman"/>
                <w:sz w:val="24"/>
                <w:szCs w:val="24"/>
                <w:lang w:eastAsia="hu-HU"/>
              </w:rPr>
            </w:pPr>
            <w:r w:rsidRPr="00BE5BFD">
              <w:rPr>
                <w:rFonts w:ascii="Times New Roman" w:hAnsi="Times New Roman"/>
                <w:sz w:val="24"/>
                <w:szCs w:val="24"/>
                <w:lang w:eastAsia="hu-HU"/>
              </w:rPr>
              <w:t>A normától való eltérés stilisztikai hatásának felismerése, értelmezése.</w:t>
            </w:r>
          </w:p>
          <w:p w:rsidR="00BE5BFD" w:rsidRPr="00BE5BFD" w:rsidRDefault="00BE5BFD" w:rsidP="00BE5BFD">
            <w:pPr>
              <w:spacing w:after="0" w:line="240" w:lineRule="auto"/>
              <w:rPr>
                <w:rFonts w:ascii="Times New Roman" w:hAnsi="Times New Roman"/>
                <w:b/>
                <w:sz w:val="24"/>
                <w:szCs w:val="24"/>
                <w:lang w:eastAsia="hu-HU"/>
              </w:rPr>
            </w:pPr>
          </w:p>
        </w:tc>
        <w:tc>
          <w:tcPr>
            <w:tcW w:w="2413" w:type="dxa"/>
            <w:gridSpan w:val="2"/>
          </w:tcPr>
          <w:p w:rsidR="00BE5BFD" w:rsidRPr="00BE5BFD" w:rsidRDefault="00BE5BFD" w:rsidP="00BE5BFD">
            <w:pPr>
              <w:spacing w:before="120" w:after="0" w:line="240" w:lineRule="auto"/>
              <w:rPr>
                <w:rFonts w:ascii="Times New Roman" w:hAnsi="Times New Roman"/>
                <w:sz w:val="24"/>
                <w:szCs w:val="24"/>
              </w:rPr>
            </w:pPr>
            <w:r w:rsidRPr="00BE5BFD">
              <w:rPr>
                <w:rFonts w:ascii="Times New Roman" w:hAnsi="Times New Roman"/>
                <w:i/>
                <w:sz w:val="24"/>
                <w:szCs w:val="24"/>
              </w:rPr>
              <w:t xml:space="preserve">Minden </w:t>
            </w:r>
            <w:r w:rsidRPr="00BE5BFD">
              <w:rPr>
                <w:rFonts w:ascii="Times New Roman" w:hAnsi="Times New Roman"/>
                <w:i/>
                <w:sz w:val="24"/>
                <w:szCs w:val="24"/>
                <w:lang w:val="cs-CZ"/>
              </w:rPr>
              <w:t>tantárgy</w:t>
            </w:r>
            <w:r w:rsidRPr="00BE5BFD">
              <w:rPr>
                <w:rFonts w:ascii="Times New Roman" w:hAnsi="Times New Roman"/>
                <w:sz w:val="24"/>
                <w:szCs w:val="24"/>
              </w:rPr>
              <w:t>: helyesírás.</w:t>
            </w:r>
          </w:p>
          <w:p w:rsidR="00BE5BFD" w:rsidRPr="00BE5BFD" w:rsidRDefault="00BE5BFD" w:rsidP="00BE5BFD">
            <w:pPr>
              <w:spacing w:after="0" w:line="240" w:lineRule="auto"/>
              <w:rPr>
                <w:rFonts w:ascii="Times New Roman" w:hAnsi="Times New Roman"/>
                <w:i/>
                <w:sz w:val="24"/>
                <w:szCs w:val="24"/>
                <w:lang w:eastAsia="hu-HU"/>
              </w:rPr>
            </w:pPr>
          </w:p>
          <w:p w:rsidR="00BE5BFD" w:rsidRPr="00BE5BFD" w:rsidRDefault="00BE5BFD" w:rsidP="00BE5BFD">
            <w:pPr>
              <w:spacing w:after="0" w:line="240" w:lineRule="auto"/>
              <w:rPr>
                <w:rFonts w:ascii="Times New Roman" w:hAnsi="Times New Roman"/>
                <w:sz w:val="24"/>
                <w:szCs w:val="24"/>
                <w:lang w:eastAsia="hu-HU"/>
              </w:rPr>
            </w:pPr>
            <w:r w:rsidRPr="00BE5BFD">
              <w:rPr>
                <w:rFonts w:ascii="Times New Roman" w:hAnsi="Times New Roman"/>
                <w:i/>
                <w:sz w:val="24"/>
                <w:szCs w:val="24"/>
                <w:lang w:eastAsia="hu-HU"/>
              </w:rPr>
              <w:t>Informatika</w:t>
            </w:r>
            <w:r w:rsidRPr="00BE5BFD">
              <w:rPr>
                <w:rFonts w:ascii="Times New Roman" w:hAnsi="Times New Roman"/>
                <w:sz w:val="24"/>
                <w:szCs w:val="24"/>
                <w:lang w:eastAsia="hu-HU"/>
              </w:rPr>
              <w:t>: helyesírás-ellenőrző programok ismerete, használata.</w:t>
            </w:r>
          </w:p>
        </w:tc>
      </w:tr>
      <w:tr w:rsidR="00BE5BFD" w:rsidRPr="00BE5BFD" w:rsidTr="005E5821">
        <w:tblPrEx>
          <w:tblBorders>
            <w:top w:val="none" w:sz="0" w:space="0" w:color="auto"/>
          </w:tblBorders>
        </w:tblPrEx>
        <w:trPr>
          <w:cantSplit/>
          <w:trHeight w:val="550"/>
        </w:trPr>
        <w:tc>
          <w:tcPr>
            <w:tcW w:w="1835" w:type="dxa"/>
            <w:vAlign w:val="center"/>
          </w:tcPr>
          <w:p w:rsidR="00BE5BFD" w:rsidRPr="00BE5BFD" w:rsidRDefault="00BE5BFD" w:rsidP="00BE5BFD">
            <w:pPr>
              <w:keepNext/>
              <w:keepLines/>
              <w:spacing w:before="120" w:after="0" w:line="240" w:lineRule="auto"/>
              <w:jc w:val="center"/>
              <w:outlineLvl w:val="4"/>
              <w:rPr>
                <w:rFonts w:ascii="Times New Roman" w:hAnsi="Times New Roman" w:cs="Cambria"/>
                <w:i/>
                <w:color w:val="243F60"/>
                <w:sz w:val="24"/>
                <w:szCs w:val="24"/>
              </w:rPr>
            </w:pPr>
            <w:r w:rsidRPr="00BE5BFD">
              <w:rPr>
                <w:rFonts w:ascii="Times New Roman" w:hAnsi="Times New Roman" w:cs="Cambria"/>
                <w:b/>
                <w:sz w:val="24"/>
                <w:szCs w:val="24"/>
              </w:rPr>
              <w:t xml:space="preserve">Kulcsfogalmak/ </w:t>
            </w:r>
            <w:r w:rsidRPr="00BE5BFD">
              <w:rPr>
                <w:rFonts w:ascii="Times New Roman" w:hAnsi="Times New Roman" w:cs="Cambria"/>
                <w:b/>
                <w:sz w:val="24"/>
                <w:szCs w:val="24"/>
                <w:lang w:val="cs-CZ"/>
              </w:rPr>
              <w:t>fogalmak</w:t>
            </w:r>
          </w:p>
        </w:tc>
        <w:tc>
          <w:tcPr>
            <w:tcW w:w="7395" w:type="dxa"/>
            <w:gridSpan w:val="4"/>
          </w:tcPr>
          <w:p w:rsidR="00BE5BFD" w:rsidRPr="00BE5BFD" w:rsidRDefault="00BE5BFD" w:rsidP="00BE5BFD">
            <w:pPr>
              <w:spacing w:before="120" w:after="0" w:line="240" w:lineRule="auto"/>
              <w:rPr>
                <w:rFonts w:ascii="Times New Roman" w:hAnsi="Times New Roman"/>
                <w:sz w:val="24"/>
                <w:szCs w:val="24"/>
              </w:rPr>
            </w:pPr>
            <w:r w:rsidRPr="00BE5BFD">
              <w:rPr>
                <w:rFonts w:ascii="Times New Roman" w:hAnsi="Times New Roman"/>
                <w:sz w:val="24"/>
                <w:szCs w:val="24"/>
              </w:rPr>
              <w:t>Helyesírási alapelv, nyelvi norma.</w:t>
            </w:r>
          </w:p>
        </w:tc>
      </w:tr>
    </w:tbl>
    <w:p w:rsidR="00BE5BFD" w:rsidRDefault="00BE5BFD" w:rsidP="00BE5BFD"/>
    <w:p w:rsidR="00BE5BFD" w:rsidRDefault="00BE5BFD" w:rsidP="00BE5BFD">
      <w:pPr>
        <w:rPr>
          <w:b/>
        </w:rPr>
      </w:pPr>
      <w:r w:rsidRPr="00BE5BFD">
        <w:rPr>
          <w:b/>
        </w:rPr>
        <w:t>Az év végén 2 óra ismétlés, rendszerezés</w:t>
      </w:r>
      <w:r>
        <w:rPr>
          <w:b/>
        </w:rPr>
        <w:t>.</w:t>
      </w:r>
    </w:p>
    <w:p w:rsidR="00BE5BFD" w:rsidRDefault="00BE5BFD" w:rsidP="00BE5BFD">
      <w:pPr>
        <w:rPr>
          <w:b/>
        </w:rPr>
      </w:pPr>
    </w:p>
    <w:p w:rsidR="00246A21" w:rsidRDefault="00BE5BFD" w:rsidP="00992A29">
      <w:pPr>
        <w:ind w:left="2832" w:firstLine="708"/>
        <w:rPr>
          <w:b/>
          <w:sz w:val="24"/>
          <w:szCs w:val="24"/>
        </w:rPr>
      </w:pPr>
      <w:r w:rsidRPr="00BE5BFD">
        <w:rPr>
          <w:b/>
          <w:sz w:val="24"/>
          <w:szCs w:val="24"/>
        </w:rPr>
        <w:t>Irodalom</w:t>
      </w:r>
    </w:p>
    <w:p w:rsidR="003A0D15" w:rsidRPr="00992A29" w:rsidRDefault="003A0D15" w:rsidP="00992A29">
      <w:pPr>
        <w:ind w:left="2832" w:firstLine="708"/>
        <w:rPr>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8"/>
        <w:gridCol w:w="419"/>
        <w:gridCol w:w="1169"/>
        <w:gridCol w:w="3367"/>
        <w:gridCol w:w="1134"/>
        <w:gridCol w:w="1363"/>
      </w:tblGrid>
      <w:tr w:rsidR="00246A21" w:rsidRPr="00A839A6">
        <w:trPr>
          <w:cantSplit/>
        </w:trPr>
        <w:tc>
          <w:tcPr>
            <w:tcW w:w="2197" w:type="dxa"/>
            <w:gridSpan w:val="2"/>
            <w:vAlign w:val="center"/>
          </w:tcPr>
          <w:p w:rsidR="00246A21" w:rsidRPr="00A839A6" w:rsidRDefault="00246A21" w:rsidP="003928A9">
            <w:pPr>
              <w:spacing w:before="120" w:after="0" w:line="240" w:lineRule="auto"/>
              <w:jc w:val="center"/>
              <w:rPr>
                <w:rFonts w:ascii="Times New Roman" w:hAnsi="Times New Roman"/>
                <w:b/>
                <w:bCs/>
                <w:sz w:val="24"/>
                <w:szCs w:val="24"/>
              </w:rPr>
            </w:pPr>
            <w:r w:rsidRPr="008C43C9">
              <w:rPr>
                <w:rFonts w:ascii="Times New Roman" w:hAnsi="Times New Roman"/>
                <w:b/>
                <w:bCs/>
                <w:sz w:val="24"/>
                <w:szCs w:val="24"/>
                <w:lang w:val="cs-CZ"/>
              </w:rPr>
              <w:t>Tematikai</w:t>
            </w:r>
            <w:r w:rsidRPr="008C43C9">
              <w:rPr>
                <w:rFonts w:ascii="Times New Roman" w:hAnsi="Times New Roman"/>
                <w:b/>
                <w:bCs/>
                <w:sz w:val="24"/>
                <w:szCs w:val="24"/>
              </w:rPr>
              <w:t xml:space="preserve"> egység/</w:t>
            </w:r>
            <w:r>
              <w:rPr>
                <w:rFonts w:ascii="Times New Roman" w:hAnsi="Times New Roman"/>
                <w:b/>
                <w:bCs/>
                <w:sz w:val="24"/>
                <w:szCs w:val="24"/>
              </w:rPr>
              <w:t xml:space="preserve"> </w:t>
            </w:r>
            <w:r w:rsidRPr="008C43C9">
              <w:rPr>
                <w:rFonts w:ascii="Times New Roman" w:hAnsi="Times New Roman"/>
                <w:b/>
                <w:bCs/>
                <w:sz w:val="24"/>
                <w:szCs w:val="24"/>
              </w:rPr>
              <w:t>Fejlesztési cél</w:t>
            </w:r>
          </w:p>
        </w:tc>
        <w:tc>
          <w:tcPr>
            <w:tcW w:w="5670" w:type="dxa"/>
            <w:gridSpan w:val="3"/>
            <w:vAlign w:val="center"/>
          </w:tcPr>
          <w:p w:rsidR="007402D8" w:rsidRPr="004A1E1B" w:rsidRDefault="007402D8" w:rsidP="0020104C">
            <w:pPr>
              <w:spacing w:before="120" w:after="0" w:line="240" w:lineRule="auto"/>
              <w:jc w:val="center"/>
              <w:rPr>
                <w:rFonts w:ascii="Times New Roman" w:hAnsi="Times New Roman"/>
                <w:b/>
                <w:bCs/>
                <w:sz w:val="24"/>
                <w:szCs w:val="24"/>
              </w:rPr>
            </w:pPr>
            <w:r w:rsidRPr="004A1E1B">
              <w:rPr>
                <w:rFonts w:ascii="Times New Roman" w:hAnsi="Times New Roman"/>
                <w:b/>
                <w:bCs/>
                <w:sz w:val="24"/>
                <w:szCs w:val="24"/>
              </w:rPr>
              <w:t>Magyar és világirodalom - epikus és lírai művek</w:t>
            </w:r>
          </w:p>
          <w:p w:rsidR="0020104C" w:rsidRPr="00A839A6" w:rsidRDefault="0020104C" w:rsidP="0020104C">
            <w:pPr>
              <w:spacing w:before="120" w:after="0" w:line="240" w:lineRule="auto"/>
              <w:jc w:val="center"/>
              <w:rPr>
                <w:rFonts w:ascii="Times New Roman" w:hAnsi="Times New Roman"/>
                <w:b/>
                <w:bCs/>
                <w:sz w:val="24"/>
                <w:szCs w:val="24"/>
              </w:rPr>
            </w:pPr>
          </w:p>
        </w:tc>
        <w:tc>
          <w:tcPr>
            <w:tcW w:w="1363" w:type="dxa"/>
          </w:tcPr>
          <w:p w:rsidR="003B430E" w:rsidRDefault="00246A21" w:rsidP="003B430E">
            <w:pPr>
              <w:spacing w:before="120" w:after="0" w:line="240" w:lineRule="auto"/>
              <w:jc w:val="center"/>
              <w:rPr>
                <w:rFonts w:ascii="Times New Roman" w:hAnsi="Times New Roman"/>
                <w:b/>
                <w:bCs/>
                <w:sz w:val="24"/>
                <w:szCs w:val="24"/>
              </w:rPr>
            </w:pPr>
            <w:r>
              <w:rPr>
                <w:rFonts w:ascii="Times New Roman" w:hAnsi="Times New Roman"/>
                <w:b/>
                <w:bCs/>
                <w:sz w:val="24"/>
                <w:szCs w:val="24"/>
              </w:rPr>
              <w:t>Óra</w:t>
            </w:r>
            <w:r w:rsidRPr="00A839A6">
              <w:rPr>
                <w:rFonts w:ascii="Times New Roman" w:hAnsi="Times New Roman"/>
                <w:b/>
                <w:bCs/>
                <w:sz w:val="24"/>
                <w:szCs w:val="24"/>
              </w:rPr>
              <w:t>keret</w:t>
            </w:r>
          </w:p>
          <w:p w:rsidR="007402D8" w:rsidRPr="003B430E" w:rsidRDefault="004A1E1B" w:rsidP="003B430E">
            <w:pPr>
              <w:spacing w:before="120" w:after="0" w:line="240" w:lineRule="auto"/>
              <w:jc w:val="center"/>
              <w:rPr>
                <w:rFonts w:ascii="Times New Roman" w:hAnsi="Times New Roman"/>
                <w:b/>
                <w:bCs/>
                <w:sz w:val="24"/>
                <w:szCs w:val="24"/>
              </w:rPr>
            </w:pPr>
            <w:r w:rsidRPr="004A1E1B">
              <w:rPr>
                <w:rFonts w:ascii="Times New Roman" w:hAnsi="Times New Roman"/>
                <w:b/>
                <w:bCs/>
                <w:color w:val="000000"/>
                <w:sz w:val="24"/>
                <w:szCs w:val="24"/>
              </w:rPr>
              <w:t>(</w:t>
            </w:r>
            <w:r w:rsidR="007402D8" w:rsidRPr="004A1E1B">
              <w:rPr>
                <w:rFonts w:ascii="Times New Roman" w:hAnsi="Times New Roman"/>
                <w:b/>
                <w:bCs/>
                <w:color w:val="000000"/>
                <w:sz w:val="24"/>
                <w:szCs w:val="24"/>
              </w:rPr>
              <w:t>14 óra</w:t>
            </w:r>
            <w:r w:rsidRPr="004A1E1B">
              <w:rPr>
                <w:rFonts w:ascii="Times New Roman" w:hAnsi="Times New Roman"/>
                <w:b/>
                <w:bCs/>
                <w:color w:val="000000"/>
                <w:sz w:val="24"/>
                <w:szCs w:val="24"/>
              </w:rPr>
              <w:t>)</w:t>
            </w:r>
          </w:p>
          <w:p w:rsidR="00246A21" w:rsidRPr="007402D8" w:rsidRDefault="00246A21" w:rsidP="007402D8">
            <w:pPr>
              <w:spacing w:before="120" w:after="0" w:line="240" w:lineRule="auto"/>
              <w:jc w:val="center"/>
              <w:rPr>
                <w:rFonts w:ascii="Times New Roman" w:hAnsi="Times New Roman"/>
                <w:b/>
                <w:bCs/>
                <w:sz w:val="24"/>
                <w:szCs w:val="24"/>
              </w:rPr>
            </w:pPr>
          </w:p>
        </w:tc>
      </w:tr>
      <w:tr w:rsidR="00246A21" w:rsidRPr="00A839A6">
        <w:tc>
          <w:tcPr>
            <w:tcW w:w="2197" w:type="dxa"/>
            <w:gridSpan w:val="2"/>
            <w:vAlign w:val="center"/>
          </w:tcPr>
          <w:p w:rsidR="00246A21" w:rsidRPr="00A839A6" w:rsidRDefault="00246A21" w:rsidP="003928A9">
            <w:pPr>
              <w:spacing w:after="0" w:line="240" w:lineRule="auto"/>
              <w:jc w:val="center"/>
              <w:rPr>
                <w:rFonts w:ascii="Times New Roman" w:hAnsi="Times New Roman"/>
                <w:b/>
                <w:bCs/>
                <w:sz w:val="24"/>
                <w:szCs w:val="24"/>
              </w:rPr>
            </w:pPr>
            <w:r w:rsidRPr="00A839A6">
              <w:rPr>
                <w:rFonts w:ascii="Times New Roman" w:hAnsi="Times New Roman"/>
                <w:b/>
                <w:bCs/>
                <w:sz w:val="24"/>
                <w:szCs w:val="24"/>
              </w:rPr>
              <w:t>Előzetes tudás</w:t>
            </w:r>
          </w:p>
        </w:tc>
        <w:tc>
          <w:tcPr>
            <w:tcW w:w="7033" w:type="dxa"/>
            <w:gridSpan w:val="4"/>
          </w:tcPr>
          <w:p w:rsidR="00246A21" w:rsidRPr="00A839A6" w:rsidRDefault="00662FE1" w:rsidP="003928A9">
            <w:pPr>
              <w:spacing w:before="120" w:after="0" w:line="240" w:lineRule="auto"/>
              <w:rPr>
                <w:rFonts w:ascii="Times New Roman" w:hAnsi="Times New Roman"/>
                <w:sz w:val="24"/>
                <w:szCs w:val="24"/>
              </w:rPr>
            </w:pPr>
            <w:r>
              <w:rPr>
                <w:rFonts w:ascii="Times New Roman" w:hAnsi="Times New Roman"/>
                <w:sz w:val="24"/>
                <w:szCs w:val="24"/>
              </w:rPr>
              <w:t xml:space="preserve">Műfajok, </w:t>
            </w:r>
            <w:proofErr w:type="spellStart"/>
            <w:r>
              <w:rPr>
                <w:rFonts w:ascii="Times New Roman" w:hAnsi="Times New Roman"/>
                <w:sz w:val="24"/>
                <w:szCs w:val="24"/>
              </w:rPr>
              <w:t>műnemek</w:t>
            </w:r>
            <w:proofErr w:type="spellEnd"/>
            <w:r>
              <w:rPr>
                <w:rFonts w:ascii="Times New Roman" w:hAnsi="Times New Roman"/>
                <w:sz w:val="24"/>
                <w:szCs w:val="24"/>
              </w:rPr>
              <w:t xml:space="preserve"> ismerete.</w:t>
            </w:r>
            <w:r w:rsidR="00246A21" w:rsidRPr="00A839A6">
              <w:rPr>
                <w:rFonts w:ascii="Times New Roman" w:hAnsi="Times New Roman"/>
                <w:sz w:val="24"/>
                <w:szCs w:val="24"/>
              </w:rPr>
              <w:t xml:space="preserve"> Műfordítás.</w:t>
            </w:r>
          </w:p>
          <w:p w:rsidR="00246A21" w:rsidRPr="00A839A6" w:rsidRDefault="00246A21" w:rsidP="003928A9">
            <w:pPr>
              <w:spacing w:after="0" w:line="240" w:lineRule="auto"/>
              <w:rPr>
                <w:rFonts w:ascii="Times New Roman" w:hAnsi="Times New Roman"/>
                <w:sz w:val="24"/>
                <w:szCs w:val="24"/>
              </w:rPr>
            </w:pPr>
            <w:r w:rsidRPr="00A839A6">
              <w:rPr>
                <w:rFonts w:ascii="Times New Roman" w:hAnsi="Times New Roman"/>
                <w:sz w:val="24"/>
                <w:szCs w:val="24"/>
              </w:rPr>
              <w:t xml:space="preserve">Epikai és lírai művek elemzése, értelmezése. Elbeszélés és történet. A kompozíció meghatározó elemei. Zeneiség, ritmus. Költői képek típusai. </w:t>
            </w:r>
          </w:p>
        </w:tc>
      </w:tr>
      <w:tr w:rsidR="00246A21" w:rsidRPr="00A839A6">
        <w:tc>
          <w:tcPr>
            <w:tcW w:w="2197" w:type="dxa"/>
            <w:gridSpan w:val="2"/>
            <w:vAlign w:val="center"/>
          </w:tcPr>
          <w:p w:rsidR="00246A21" w:rsidRPr="00A839A6" w:rsidRDefault="00246A21" w:rsidP="003928A9">
            <w:pPr>
              <w:spacing w:after="0" w:line="240" w:lineRule="auto"/>
              <w:jc w:val="center"/>
              <w:rPr>
                <w:rFonts w:ascii="Times New Roman" w:hAnsi="Times New Roman"/>
                <w:b/>
                <w:bCs/>
                <w:sz w:val="24"/>
                <w:szCs w:val="24"/>
              </w:rPr>
            </w:pPr>
            <w:r>
              <w:rPr>
                <w:rFonts w:ascii="Times New Roman" w:hAnsi="Times New Roman"/>
                <w:b/>
                <w:sz w:val="24"/>
                <w:szCs w:val="24"/>
              </w:rPr>
              <w:t>A tematikai egység nevelési-fejlesztési céljai</w:t>
            </w:r>
          </w:p>
        </w:tc>
        <w:tc>
          <w:tcPr>
            <w:tcW w:w="7033" w:type="dxa"/>
            <w:gridSpan w:val="4"/>
          </w:tcPr>
          <w:p w:rsidR="0020104C" w:rsidRDefault="0020104C" w:rsidP="0020104C">
            <w:pPr>
              <w:spacing w:after="0" w:line="240" w:lineRule="auto"/>
              <w:rPr>
                <w:rStyle w:val="t00e1bl00e1zat005fsz00f6vegchar"/>
                <w:rFonts w:ascii="Times New Roman" w:hAnsi="Times New Roman"/>
                <w:color w:val="000000"/>
                <w:sz w:val="24"/>
                <w:szCs w:val="24"/>
              </w:rPr>
            </w:pPr>
            <w:r>
              <w:rPr>
                <w:rStyle w:val="t00e1bl00e1zat005fsz00f6vegchar"/>
                <w:rFonts w:ascii="Times New Roman" w:hAnsi="Times New Roman"/>
                <w:color w:val="000000"/>
                <w:sz w:val="24"/>
                <w:szCs w:val="24"/>
              </w:rPr>
              <w:t xml:space="preserve">A </w:t>
            </w:r>
            <w:proofErr w:type="spellStart"/>
            <w:r>
              <w:rPr>
                <w:rStyle w:val="t00e1bl00e1zat005fsz00f6vegchar"/>
                <w:rFonts w:ascii="Times New Roman" w:hAnsi="Times New Roman"/>
                <w:color w:val="000000"/>
                <w:sz w:val="24"/>
                <w:szCs w:val="24"/>
              </w:rPr>
              <w:t>műnemek</w:t>
            </w:r>
            <w:proofErr w:type="spellEnd"/>
            <w:r>
              <w:rPr>
                <w:rStyle w:val="t00e1bl00e1zat005fsz00f6vegchar"/>
                <w:rFonts w:ascii="Times New Roman" w:hAnsi="Times New Roman"/>
                <w:color w:val="000000"/>
                <w:sz w:val="24"/>
                <w:szCs w:val="24"/>
              </w:rPr>
              <w:t xml:space="preserve"> és kifejezőeszközeik ismereteinek tudatosítása és elemzési</w:t>
            </w:r>
          </w:p>
          <w:p w:rsidR="005C5AC6" w:rsidRDefault="0020104C" w:rsidP="005C5AC6">
            <w:pPr>
              <w:spacing w:after="0" w:line="240" w:lineRule="auto"/>
              <w:rPr>
                <w:rStyle w:val="t00e1bl00e1zat005fsz00f6vegchar"/>
                <w:rFonts w:ascii="Times New Roman" w:hAnsi="Times New Roman"/>
                <w:color w:val="000000"/>
                <w:sz w:val="24"/>
                <w:szCs w:val="24"/>
              </w:rPr>
            </w:pPr>
            <w:r>
              <w:rPr>
                <w:rStyle w:val="t00e1bl00e1zat005fsz00f6vegchar"/>
                <w:rFonts w:ascii="Times New Roman" w:hAnsi="Times New Roman"/>
                <w:color w:val="000000"/>
                <w:sz w:val="24"/>
                <w:szCs w:val="24"/>
              </w:rPr>
              <w:t>gyakorlatokon keresztüli elsajátítása</w:t>
            </w:r>
            <w:r w:rsidR="005C5AC6">
              <w:rPr>
                <w:rStyle w:val="t00e1bl00e1zat005fsz00f6vegchar"/>
                <w:rFonts w:ascii="Times New Roman" w:hAnsi="Times New Roman"/>
                <w:color w:val="000000"/>
                <w:sz w:val="24"/>
                <w:szCs w:val="24"/>
              </w:rPr>
              <w:t>.</w:t>
            </w:r>
            <w:r>
              <w:rPr>
                <w:rStyle w:val="t00e1bl00e1zat005fsz00f6vegchar"/>
                <w:rFonts w:ascii="Times New Roman" w:hAnsi="Times New Roman"/>
                <w:color w:val="000000"/>
                <w:sz w:val="24"/>
                <w:szCs w:val="24"/>
              </w:rPr>
              <w:t xml:space="preserve"> </w:t>
            </w:r>
            <w:r w:rsidRPr="00A839A6">
              <w:rPr>
                <w:rFonts w:ascii="Times New Roman" w:hAnsi="Times New Roman"/>
                <w:sz w:val="24"/>
                <w:szCs w:val="24"/>
                <w:lang w:eastAsia="hu-HU"/>
              </w:rPr>
              <w:t>Irodalmi motívumok befogadása, értelmezése.</w:t>
            </w:r>
          </w:p>
          <w:p w:rsidR="00246A21" w:rsidRPr="00AA40FF" w:rsidRDefault="00246A21" w:rsidP="005C5AC6">
            <w:pPr>
              <w:spacing w:after="0" w:line="240" w:lineRule="auto"/>
              <w:rPr>
                <w:rStyle w:val="normal0020tablechar"/>
                <w:rFonts w:ascii="Times New Roman" w:hAnsi="Times New Roman"/>
                <w:color w:val="000000"/>
                <w:sz w:val="24"/>
                <w:szCs w:val="24"/>
              </w:rPr>
            </w:pPr>
            <w:r w:rsidRPr="00AA40FF">
              <w:rPr>
                <w:rStyle w:val="t00e1bl00e1zat005fsz00f6vegchar"/>
                <w:rFonts w:ascii="Times New Roman" w:hAnsi="Times New Roman"/>
                <w:color w:val="000000"/>
                <w:sz w:val="24"/>
                <w:szCs w:val="24"/>
              </w:rPr>
              <w:t xml:space="preserve">Annak felismerése és tudatosítása, hogy az irodalomolvasás érzelmi, gondolati, erkölcsi és esztétikai élmények forrása. </w:t>
            </w:r>
            <w:r w:rsidRPr="00AA40FF">
              <w:rPr>
                <w:rStyle w:val="normal0020tablechar"/>
                <w:rFonts w:ascii="Times New Roman" w:hAnsi="Times New Roman"/>
                <w:color w:val="000000"/>
                <w:sz w:val="24"/>
                <w:szCs w:val="24"/>
              </w:rPr>
              <w:t>Más kultúrák megismerése iránti igény erősítése.</w:t>
            </w:r>
          </w:p>
          <w:p w:rsidR="00246A21" w:rsidRPr="00A839A6" w:rsidRDefault="00246A21" w:rsidP="003928A9">
            <w:pPr>
              <w:spacing w:after="0" w:line="240" w:lineRule="auto"/>
              <w:rPr>
                <w:rFonts w:ascii="Times New Roman" w:hAnsi="Times New Roman"/>
                <w:sz w:val="24"/>
                <w:szCs w:val="24"/>
              </w:rPr>
            </w:pPr>
            <w:r w:rsidRPr="00A839A6">
              <w:rPr>
                <w:rFonts w:ascii="Times New Roman" w:hAnsi="Times New Roman"/>
                <w:sz w:val="24"/>
                <w:szCs w:val="24"/>
                <w:lang w:eastAsia="hu-HU"/>
              </w:rPr>
              <w:t xml:space="preserve">Alapvető emberi magatartásformák felismertetése, megvitatása révén </w:t>
            </w:r>
            <w:r w:rsidRPr="00A839A6">
              <w:rPr>
                <w:rFonts w:ascii="Times New Roman" w:hAnsi="Times New Roman"/>
                <w:sz w:val="24"/>
                <w:szCs w:val="24"/>
                <w:lang w:eastAsia="hu-HU"/>
              </w:rPr>
              <w:lastRenderedPageBreak/>
              <w:t>az erkölcsi és esztétikai érzék fejlesztése. Az irodalmi alapműveltség építése. Hatásértelmezés, k</w:t>
            </w:r>
            <w:r w:rsidR="003F05B1">
              <w:rPr>
                <w:rFonts w:ascii="Times New Roman" w:hAnsi="Times New Roman"/>
                <w:sz w:val="24"/>
                <w:szCs w:val="24"/>
              </w:rPr>
              <w:t>apcsolatkeresés a régi</w:t>
            </w:r>
            <w:r w:rsidRPr="00A839A6">
              <w:rPr>
                <w:rFonts w:ascii="Times New Roman" w:hAnsi="Times New Roman"/>
                <w:sz w:val="24"/>
                <w:szCs w:val="24"/>
                <w:lang w:eastAsia="hu-HU"/>
              </w:rPr>
              <w:t xml:space="preserve"> és a mai kultúra </w:t>
            </w:r>
            <w:r w:rsidRPr="00A839A6">
              <w:rPr>
                <w:rFonts w:ascii="Times New Roman" w:hAnsi="Times New Roman"/>
                <w:sz w:val="24"/>
                <w:szCs w:val="24"/>
              </w:rPr>
              <w:t>nagy hagyományaival, kódjaival.</w:t>
            </w:r>
          </w:p>
        </w:tc>
      </w:tr>
      <w:tr w:rsidR="00246A21" w:rsidRPr="00A839A6">
        <w:trPr>
          <w:cantSplit/>
        </w:trPr>
        <w:tc>
          <w:tcPr>
            <w:tcW w:w="6733" w:type="dxa"/>
            <w:gridSpan w:val="4"/>
            <w:tcBorders>
              <w:top w:val="single" w:sz="18" w:space="0" w:color="auto"/>
            </w:tcBorders>
          </w:tcPr>
          <w:p w:rsidR="00246A21" w:rsidRPr="00505FAE" w:rsidRDefault="00246A21" w:rsidP="003928A9">
            <w:pPr>
              <w:pStyle w:val="Cmsor3"/>
              <w:spacing w:before="120"/>
              <w:jc w:val="center"/>
              <w:rPr>
                <w:rFonts w:ascii="Times New Roman" w:hAnsi="Times New Roman" w:cs="Cambria"/>
                <w:color w:val="000000"/>
                <w:sz w:val="24"/>
                <w:szCs w:val="24"/>
              </w:rPr>
            </w:pPr>
            <w:r w:rsidRPr="00505FAE">
              <w:rPr>
                <w:rFonts w:ascii="Times New Roman" w:hAnsi="Times New Roman" w:cs="Cambria"/>
                <w:color w:val="000000"/>
                <w:sz w:val="24"/>
                <w:szCs w:val="24"/>
              </w:rPr>
              <w:lastRenderedPageBreak/>
              <w:t xml:space="preserve">Ismeretek/fejlesztési követelmények </w:t>
            </w:r>
          </w:p>
        </w:tc>
        <w:tc>
          <w:tcPr>
            <w:tcW w:w="2497" w:type="dxa"/>
            <w:gridSpan w:val="2"/>
            <w:tcBorders>
              <w:top w:val="single" w:sz="18" w:space="0" w:color="auto"/>
            </w:tcBorders>
          </w:tcPr>
          <w:p w:rsidR="00246A21" w:rsidRPr="00A839A6" w:rsidRDefault="00246A21" w:rsidP="003928A9">
            <w:pPr>
              <w:spacing w:before="120" w:after="0" w:line="240" w:lineRule="auto"/>
              <w:jc w:val="center"/>
              <w:rPr>
                <w:rFonts w:ascii="Times New Roman" w:hAnsi="Times New Roman"/>
                <w:b/>
                <w:bCs/>
                <w:sz w:val="24"/>
                <w:szCs w:val="24"/>
              </w:rPr>
            </w:pPr>
            <w:r w:rsidRPr="00A839A6">
              <w:rPr>
                <w:rFonts w:ascii="Times New Roman" w:hAnsi="Times New Roman"/>
                <w:b/>
                <w:bCs/>
                <w:sz w:val="24"/>
                <w:szCs w:val="24"/>
              </w:rPr>
              <w:t>Kapcs</w:t>
            </w:r>
            <w:r>
              <w:rPr>
                <w:rFonts w:ascii="Times New Roman" w:hAnsi="Times New Roman"/>
                <w:b/>
                <w:bCs/>
                <w:sz w:val="24"/>
                <w:szCs w:val="24"/>
              </w:rPr>
              <w:t>olódási</w:t>
            </w:r>
            <w:r w:rsidRPr="00A839A6">
              <w:rPr>
                <w:rFonts w:ascii="Times New Roman" w:hAnsi="Times New Roman"/>
                <w:b/>
                <w:bCs/>
                <w:sz w:val="24"/>
                <w:szCs w:val="24"/>
              </w:rPr>
              <w:t xml:space="preserve"> pontok</w:t>
            </w:r>
          </w:p>
        </w:tc>
      </w:tr>
      <w:tr w:rsidR="00246A21" w:rsidRPr="00A839A6">
        <w:trPr>
          <w:cantSplit/>
          <w:trHeight w:val="1787"/>
        </w:trPr>
        <w:tc>
          <w:tcPr>
            <w:tcW w:w="3366" w:type="dxa"/>
            <w:gridSpan w:val="3"/>
          </w:tcPr>
          <w:p w:rsidR="00246A21" w:rsidRPr="00A839A6" w:rsidRDefault="00246A21" w:rsidP="003928A9">
            <w:pPr>
              <w:spacing w:after="0" w:line="240" w:lineRule="auto"/>
              <w:rPr>
                <w:rFonts w:ascii="Times New Roman" w:hAnsi="Times New Roman"/>
                <w:sz w:val="24"/>
                <w:szCs w:val="24"/>
              </w:rPr>
            </w:pPr>
          </w:p>
          <w:p w:rsidR="00246A21" w:rsidRPr="00A839A6" w:rsidRDefault="00246A21" w:rsidP="003928A9">
            <w:pPr>
              <w:spacing w:after="0" w:line="240" w:lineRule="auto"/>
              <w:rPr>
                <w:rFonts w:ascii="Times New Roman" w:hAnsi="Times New Roman"/>
                <w:sz w:val="24"/>
                <w:szCs w:val="24"/>
              </w:rPr>
            </w:pPr>
            <w:r w:rsidRPr="00A839A6">
              <w:rPr>
                <w:rFonts w:ascii="Times New Roman" w:hAnsi="Times New Roman"/>
                <w:sz w:val="24"/>
                <w:szCs w:val="24"/>
              </w:rPr>
              <w:t>Irodalmi alapformák, történetek és motívumok hatása, továbbélése többféle értelmezésben az európai és a magyar irodalomban, képzőművészetben, filmen.</w:t>
            </w:r>
          </w:p>
        </w:tc>
        <w:tc>
          <w:tcPr>
            <w:tcW w:w="3367" w:type="dxa"/>
          </w:tcPr>
          <w:p w:rsidR="00246A21" w:rsidRPr="00A839A6" w:rsidRDefault="00246A21" w:rsidP="003928A9">
            <w:pPr>
              <w:spacing w:before="120" w:after="0" w:line="240" w:lineRule="auto"/>
              <w:rPr>
                <w:rFonts w:ascii="Times New Roman" w:hAnsi="Times New Roman"/>
                <w:sz w:val="24"/>
                <w:szCs w:val="24"/>
              </w:rPr>
            </w:pPr>
            <w:r w:rsidRPr="00A839A6">
              <w:rPr>
                <w:rFonts w:ascii="Times New Roman" w:hAnsi="Times New Roman"/>
                <w:sz w:val="24"/>
                <w:szCs w:val="24"/>
              </w:rPr>
              <w:t xml:space="preserve">A tanuló </w:t>
            </w:r>
          </w:p>
          <w:p w:rsidR="00246A21" w:rsidRPr="00A839A6" w:rsidRDefault="00246A21" w:rsidP="003928A9">
            <w:pPr>
              <w:numPr>
                <w:ilvl w:val="0"/>
                <w:numId w:val="1"/>
              </w:numPr>
              <w:spacing w:after="0" w:line="240" w:lineRule="auto"/>
              <w:rPr>
                <w:rFonts w:ascii="Times New Roman" w:hAnsi="Times New Roman"/>
                <w:sz w:val="24"/>
                <w:szCs w:val="24"/>
              </w:rPr>
            </w:pPr>
            <w:r w:rsidRPr="00A839A6">
              <w:rPr>
                <w:rFonts w:ascii="Times New Roman" w:hAnsi="Times New Roman"/>
                <w:sz w:val="24"/>
                <w:szCs w:val="24"/>
              </w:rPr>
              <w:t>felismer és azonosít alapve</w:t>
            </w:r>
            <w:r w:rsidR="00662FE1">
              <w:rPr>
                <w:rFonts w:ascii="Times New Roman" w:hAnsi="Times New Roman"/>
                <w:sz w:val="24"/>
                <w:szCs w:val="24"/>
              </w:rPr>
              <w:t>tő emberi magatartásformákat novellákban</w:t>
            </w:r>
          </w:p>
          <w:p w:rsidR="00246A21" w:rsidRDefault="00246A21" w:rsidP="003928A9">
            <w:pPr>
              <w:numPr>
                <w:ilvl w:val="0"/>
                <w:numId w:val="1"/>
              </w:numPr>
              <w:spacing w:after="0" w:line="240" w:lineRule="auto"/>
              <w:rPr>
                <w:rFonts w:ascii="Times New Roman" w:hAnsi="Times New Roman"/>
                <w:sz w:val="24"/>
                <w:szCs w:val="24"/>
              </w:rPr>
            </w:pPr>
            <w:r w:rsidRPr="00A839A6">
              <w:rPr>
                <w:rFonts w:ascii="Times New Roman" w:hAnsi="Times New Roman"/>
                <w:sz w:val="24"/>
                <w:szCs w:val="24"/>
              </w:rPr>
              <w:t>f</w:t>
            </w:r>
            <w:r w:rsidR="003F05B1">
              <w:rPr>
                <w:rFonts w:ascii="Times New Roman" w:hAnsi="Times New Roman"/>
                <w:sz w:val="24"/>
                <w:szCs w:val="24"/>
              </w:rPr>
              <w:t xml:space="preserve">elismeri a </w:t>
            </w:r>
            <w:proofErr w:type="gramStart"/>
            <w:r w:rsidR="003F05B1">
              <w:rPr>
                <w:rFonts w:ascii="Times New Roman" w:hAnsi="Times New Roman"/>
                <w:sz w:val="24"/>
                <w:szCs w:val="24"/>
              </w:rPr>
              <w:t xml:space="preserve">különböző </w:t>
            </w:r>
            <w:r w:rsidRPr="00A839A6">
              <w:rPr>
                <w:rFonts w:ascii="Times New Roman" w:hAnsi="Times New Roman"/>
                <w:sz w:val="24"/>
                <w:szCs w:val="24"/>
              </w:rPr>
              <w:t xml:space="preserve"> kul</w:t>
            </w:r>
            <w:r w:rsidR="008E7093">
              <w:rPr>
                <w:rFonts w:ascii="Times New Roman" w:hAnsi="Times New Roman"/>
                <w:sz w:val="24"/>
                <w:szCs w:val="24"/>
              </w:rPr>
              <w:t>túrák</w:t>
            </w:r>
            <w:proofErr w:type="gramEnd"/>
            <w:r w:rsidR="00662FE1">
              <w:rPr>
                <w:rFonts w:ascii="Times New Roman" w:hAnsi="Times New Roman"/>
                <w:sz w:val="24"/>
                <w:szCs w:val="24"/>
              </w:rPr>
              <w:t xml:space="preserve"> </w:t>
            </w:r>
            <w:r w:rsidRPr="00A839A6">
              <w:rPr>
                <w:rFonts w:ascii="Times New Roman" w:hAnsi="Times New Roman"/>
                <w:sz w:val="24"/>
                <w:szCs w:val="24"/>
              </w:rPr>
              <w:t xml:space="preserve"> hatását</w:t>
            </w:r>
            <w:r>
              <w:rPr>
                <w:rFonts w:ascii="Times New Roman" w:hAnsi="Times New Roman"/>
                <w:sz w:val="24"/>
                <w:szCs w:val="24"/>
              </w:rPr>
              <w:t xml:space="preserve">: pl. </w:t>
            </w:r>
            <w:r w:rsidRPr="00A839A6">
              <w:rPr>
                <w:rFonts w:ascii="Times New Roman" w:hAnsi="Times New Roman"/>
                <w:sz w:val="24"/>
                <w:szCs w:val="24"/>
              </w:rPr>
              <w:t>arche</w:t>
            </w:r>
            <w:r w:rsidR="003F05B1">
              <w:rPr>
                <w:rFonts w:ascii="Times New Roman" w:hAnsi="Times New Roman"/>
                <w:sz w:val="24"/>
                <w:szCs w:val="24"/>
              </w:rPr>
              <w:t>tipikus helyzetek, m</w:t>
            </w:r>
            <w:r w:rsidR="003A457E">
              <w:rPr>
                <w:rFonts w:ascii="Times New Roman" w:hAnsi="Times New Roman"/>
                <w:sz w:val="24"/>
                <w:szCs w:val="24"/>
              </w:rPr>
              <w:t>ai</w:t>
            </w:r>
            <w:r w:rsidRPr="00A839A6">
              <w:rPr>
                <w:rFonts w:ascii="Times New Roman" w:hAnsi="Times New Roman"/>
                <w:sz w:val="24"/>
                <w:szCs w:val="24"/>
              </w:rPr>
              <w:t xml:space="preserve"> irodalmi adaptációk, intertextualitás; mai magyar </w:t>
            </w:r>
            <w:r w:rsidR="003F05B1">
              <w:rPr>
                <w:rFonts w:ascii="Times New Roman" w:hAnsi="Times New Roman"/>
                <w:sz w:val="24"/>
                <w:szCs w:val="24"/>
              </w:rPr>
              <w:t xml:space="preserve"> és idegen nyelvi </w:t>
            </w:r>
            <w:r w:rsidRPr="00A839A6">
              <w:rPr>
                <w:rFonts w:ascii="Times New Roman" w:hAnsi="Times New Roman"/>
                <w:sz w:val="24"/>
                <w:szCs w:val="24"/>
              </w:rPr>
              <w:t>szókincs.</w:t>
            </w:r>
          </w:p>
          <w:p w:rsidR="003A457E" w:rsidRPr="00A839A6" w:rsidRDefault="003A457E" w:rsidP="00662FE1">
            <w:pPr>
              <w:spacing w:after="0" w:line="240" w:lineRule="auto"/>
              <w:rPr>
                <w:rFonts w:ascii="Times New Roman" w:hAnsi="Times New Roman"/>
                <w:sz w:val="24"/>
                <w:szCs w:val="24"/>
              </w:rPr>
            </w:pPr>
          </w:p>
        </w:tc>
        <w:tc>
          <w:tcPr>
            <w:tcW w:w="2497" w:type="dxa"/>
            <w:gridSpan w:val="2"/>
          </w:tcPr>
          <w:p w:rsidR="00246A21" w:rsidRPr="00A839A6" w:rsidRDefault="00246A21" w:rsidP="008E7093">
            <w:pPr>
              <w:spacing w:before="120" w:after="0" w:line="240" w:lineRule="auto"/>
              <w:rPr>
                <w:rFonts w:ascii="Times New Roman" w:hAnsi="Times New Roman"/>
                <w:sz w:val="24"/>
                <w:szCs w:val="24"/>
              </w:rPr>
            </w:pPr>
          </w:p>
          <w:p w:rsidR="00246A21" w:rsidRPr="00A839A6" w:rsidRDefault="00246A21" w:rsidP="003928A9">
            <w:pPr>
              <w:spacing w:after="0" w:line="240" w:lineRule="auto"/>
              <w:rPr>
                <w:rFonts w:ascii="Times New Roman" w:hAnsi="Times New Roman"/>
                <w:sz w:val="24"/>
                <w:szCs w:val="24"/>
              </w:rPr>
            </w:pPr>
            <w:r w:rsidRPr="00A839A6">
              <w:rPr>
                <w:rFonts w:ascii="Times New Roman" w:hAnsi="Times New Roman"/>
                <w:i/>
                <w:iCs/>
                <w:sz w:val="24"/>
                <w:szCs w:val="24"/>
              </w:rPr>
              <w:t>Földrajz:</w:t>
            </w:r>
            <w:r>
              <w:rPr>
                <w:rFonts w:ascii="Times New Roman" w:hAnsi="Times New Roman"/>
                <w:i/>
                <w:iCs/>
                <w:sz w:val="24"/>
                <w:szCs w:val="24"/>
              </w:rPr>
              <w:t xml:space="preserve"> </w:t>
            </w:r>
            <w:r w:rsidRPr="00A839A6">
              <w:rPr>
                <w:rFonts w:ascii="Times New Roman" w:hAnsi="Times New Roman"/>
                <w:sz w:val="24"/>
                <w:szCs w:val="24"/>
              </w:rPr>
              <w:t>topológiai tájékozódás.</w:t>
            </w:r>
          </w:p>
          <w:p w:rsidR="00246A21" w:rsidRPr="00662FE1" w:rsidRDefault="00662FE1" w:rsidP="003928A9">
            <w:pPr>
              <w:spacing w:after="0" w:line="240" w:lineRule="auto"/>
              <w:rPr>
                <w:rFonts w:ascii="Times New Roman" w:hAnsi="Times New Roman"/>
                <w:sz w:val="24"/>
                <w:szCs w:val="24"/>
              </w:rPr>
            </w:pPr>
            <w:r>
              <w:rPr>
                <w:rFonts w:ascii="Times New Roman" w:hAnsi="Times New Roman"/>
                <w:i/>
                <w:iCs/>
                <w:sz w:val="24"/>
                <w:szCs w:val="24"/>
              </w:rPr>
              <w:t xml:space="preserve">Az emberiség </w:t>
            </w:r>
            <w:r w:rsidR="003F05B1">
              <w:rPr>
                <w:rFonts w:ascii="Times New Roman" w:hAnsi="Times New Roman"/>
                <w:iCs/>
                <w:sz w:val="24"/>
                <w:szCs w:val="24"/>
              </w:rPr>
              <w:t>kulturális gyökereinek megismerése</w:t>
            </w:r>
          </w:p>
          <w:p w:rsidR="005C5AC6" w:rsidRPr="003F05B1" w:rsidRDefault="005C5AC6" w:rsidP="003928A9">
            <w:pPr>
              <w:spacing w:after="0" w:line="240" w:lineRule="auto"/>
              <w:rPr>
                <w:rFonts w:ascii="Times New Roman" w:hAnsi="Times New Roman"/>
                <w:sz w:val="24"/>
                <w:szCs w:val="24"/>
              </w:rPr>
            </w:pPr>
          </w:p>
        </w:tc>
      </w:tr>
      <w:tr w:rsidR="00246A21" w:rsidRPr="00A839A6">
        <w:trPr>
          <w:cantSplit/>
          <w:trHeight w:val="550"/>
        </w:trPr>
        <w:tc>
          <w:tcPr>
            <w:tcW w:w="1778" w:type="dxa"/>
            <w:vAlign w:val="center"/>
          </w:tcPr>
          <w:p w:rsidR="00246A21" w:rsidRPr="00505FAE" w:rsidRDefault="00246A21" w:rsidP="003928A9">
            <w:pPr>
              <w:pStyle w:val="Cmsor5"/>
              <w:spacing w:before="0" w:line="240" w:lineRule="auto"/>
              <w:jc w:val="center"/>
              <w:rPr>
                <w:rFonts w:ascii="Times New Roman" w:hAnsi="Times New Roman" w:cs="Cambria"/>
                <w:i w:val="0"/>
                <w:iCs w:val="0"/>
                <w:sz w:val="24"/>
                <w:szCs w:val="24"/>
              </w:rPr>
            </w:pPr>
            <w:r w:rsidRPr="00505FAE">
              <w:rPr>
                <w:rFonts w:ascii="Times New Roman" w:hAnsi="Times New Roman" w:cs="Cambria"/>
                <w:i w:val="0"/>
                <w:iCs w:val="0"/>
                <w:sz w:val="24"/>
                <w:szCs w:val="24"/>
              </w:rPr>
              <w:t>Kulcsfogalmak/ fogalmak</w:t>
            </w:r>
          </w:p>
        </w:tc>
        <w:tc>
          <w:tcPr>
            <w:tcW w:w="7452" w:type="dxa"/>
            <w:gridSpan w:val="5"/>
          </w:tcPr>
          <w:p w:rsidR="00246A21" w:rsidRDefault="00246A21" w:rsidP="003928A9">
            <w:pPr>
              <w:spacing w:before="120" w:after="0" w:line="240" w:lineRule="auto"/>
              <w:rPr>
                <w:rFonts w:ascii="Times New Roman" w:hAnsi="Times New Roman"/>
                <w:sz w:val="24"/>
                <w:szCs w:val="24"/>
              </w:rPr>
            </w:pPr>
            <w:r w:rsidRPr="00A839A6">
              <w:rPr>
                <w:rFonts w:ascii="Times New Roman" w:hAnsi="Times New Roman"/>
                <w:sz w:val="24"/>
                <w:szCs w:val="24"/>
              </w:rPr>
              <w:t xml:space="preserve">Szóbeliség, írásbeliség, archetípus, </w:t>
            </w:r>
            <w:r w:rsidR="00E92B5B">
              <w:rPr>
                <w:rFonts w:ascii="Times New Roman" w:hAnsi="Times New Roman"/>
                <w:sz w:val="24"/>
                <w:szCs w:val="24"/>
              </w:rPr>
              <w:t xml:space="preserve">parafrázis, </w:t>
            </w:r>
            <w:r w:rsidRPr="00A839A6">
              <w:rPr>
                <w:rFonts w:ascii="Times New Roman" w:hAnsi="Times New Roman"/>
                <w:sz w:val="24"/>
                <w:szCs w:val="24"/>
              </w:rPr>
              <w:t>to</w:t>
            </w:r>
            <w:r w:rsidR="005C5AC6">
              <w:rPr>
                <w:rFonts w:ascii="Times New Roman" w:hAnsi="Times New Roman"/>
                <w:sz w:val="24"/>
                <w:szCs w:val="24"/>
              </w:rPr>
              <w:t>posz,</w:t>
            </w:r>
          </w:p>
          <w:p w:rsidR="005C5AC6" w:rsidRPr="00A839A6" w:rsidRDefault="005C5AC6" w:rsidP="003928A9">
            <w:pPr>
              <w:spacing w:before="120" w:after="0" w:line="240" w:lineRule="auto"/>
              <w:rPr>
                <w:rFonts w:ascii="Times New Roman" w:hAnsi="Times New Roman"/>
                <w:sz w:val="24"/>
                <w:szCs w:val="24"/>
              </w:rPr>
            </w:pPr>
            <w:r>
              <w:rPr>
                <w:rFonts w:ascii="Times New Roman" w:hAnsi="Times New Roman"/>
                <w:sz w:val="24"/>
                <w:szCs w:val="24"/>
              </w:rPr>
              <w:t xml:space="preserve">Műfaj, </w:t>
            </w:r>
            <w:proofErr w:type="spellStart"/>
            <w:r>
              <w:rPr>
                <w:rFonts w:ascii="Times New Roman" w:hAnsi="Times New Roman"/>
                <w:sz w:val="24"/>
                <w:szCs w:val="24"/>
              </w:rPr>
              <w:t>műnem</w:t>
            </w:r>
            <w:proofErr w:type="spellEnd"/>
            <w:r>
              <w:rPr>
                <w:rFonts w:ascii="Times New Roman" w:hAnsi="Times New Roman"/>
                <w:sz w:val="24"/>
                <w:szCs w:val="24"/>
              </w:rPr>
              <w:t>, verselési formák,</w:t>
            </w:r>
            <w:r w:rsidR="00E92B5B">
              <w:rPr>
                <w:rFonts w:ascii="Times New Roman" w:hAnsi="Times New Roman"/>
                <w:sz w:val="24"/>
                <w:szCs w:val="24"/>
              </w:rPr>
              <w:t xml:space="preserve"> </w:t>
            </w:r>
            <w:r>
              <w:rPr>
                <w:rFonts w:ascii="Times New Roman" w:hAnsi="Times New Roman"/>
                <w:sz w:val="24"/>
                <w:szCs w:val="24"/>
              </w:rPr>
              <w:t>hangnem</w:t>
            </w:r>
          </w:p>
        </w:tc>
      </w:tr>
    </w:tbl>
    <w:p w:rsidR="003F05B1" w:rsidRDefault="003F05B1" w:rsidP="00246A21">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272"/>
        <w:gridCol w:w="1224"/>
        <w:gridCol w:w="3367"/>
        <w:gridCol w:w="1358"/>
        <w:gridCol w:w="1139"/>
      </w:tblGrid>
      <w:tr w:rsidR="00246A21" w:rsidRPr="00A839A6">
        <w:tc>
          <w:tcPr>
            <w:tcW w:w="2142" w:type="dxa"/>
            <w:gridSpan w:val="2"/>
            <w:vAlign w:val="center"/>
          </w:tcPr>
          <w:p w:rsidR="00246A21" w:rsidRPr="00A839A6" w:rsidRDefault="00246A21" w:rsidP="003928A9">
            <w:pPr>
              <w:spacing w:before="120" w:after="0" w:line="240" w:lineRule="auto"/>
              <w:jc w:val="center"/>
              <w:rPr>
                <w:rFonts w:ascii="Times New Roman" w:hAnsi="Times New Roman"/>
                <w:b/>
                <w:bCs/>
                <w:sz w:val="24"/>
                <w:szCs w:val="24"/>
              </w:rPr>
            </w:pPr>
            <w:r w:rsidRPr="00A839A6">
              <w:rPr>
                <w:rFonts w:ascii="Times New Roman" w:hAnsi="Times New Roman"/>
                <w:b/>
                <w:bCs/>
                <w:sz w:val="24"/>
                <w:szCs w:val="24"/>
              </w:rPr>
              <w:t>Tematikai egység/</w:t>
            </w:r>
          </w:p>
          <w:p w:rsidR="00246A21" w:rsidRPr="00A839A6" w:rsidRDefault="00246A21" w:rsidP="003928A9">
            <w:pPr>
              <w:spacing w:after="0" w:line="240" w:lineRule="auto"/>
              <w:jc w:val="center"/>
              <w:rPr>
                <w:rFonts w:ascii="Times New Roman" w:hAnsi="Times New Roman"/>
                <w:b/>
                <w:bCs/>
                <w:sz w:val="24"/>
                <w:szCs w:val="24"/>
              </w:rPr>
            </w:pPr>
            <w:r w:rsidRPr="00A839A6">
              <w:rPr>
                <w:rFonts w:ascii="Times New Roman" w:hAnsi="Times New Roman"/>
                <w:b/>
                <w:bCs/>
                <w:sz w:val="24"/>
                <w:szCs w:val="24"/>
              </w:rPr>
              <w:t>Fejlesztési cél</w:t>
            </w:r>
          </w:p>
        </w:tc>
        <w:tc>
          <w:tcPr>
            <w:tcW w:w="5949" w:type="dxa"/>
            <w:gridSpan w:val="3"/>
            <w:vAlign w:val="center"/>
          </w:tcPr>
          <w:p w:rsidR="00246A21" w:rsidRPr="00A839A6" w:rsidRDefault="00246A21" w:rsidP="003928A9">
            <w:pPr>
              <w:spacing w:after="0" w:line="240" w:lineRule="auto"/>
              <w:jc w:val="center"/>
              <w:rPr>
                <w:rFonts w:ascii="Times New Roman" w:hAnsi="Times New Roman"/>
                <w:b/>
                <w:bCs/>
                <w:i/>
                <w:iCs/>
                <w:sz w:val="24"/>
                <w:szCs w:val="24"/>
                <w:lang w:eastAsia="hu-HU"/>
              </w:rPr>
            </w:pPr>
            <w:r w:rsidRPr="00A839A6">
              <w:rPr>
                <w:rFonts w:ascii="Times New Roman" w:hAnsi="Times New Roman"/>
                <w:b/>
                <w:bCs/>
                <w:sz w:val="24"/>
                <w:szCs w:val="24"/>
              </w:rPr>
              <w:t xml:space="preserve">Színház- és drámatörténet </w:t>
            </w:r>
          </w:p>
        </w:tc>
        <w:tc>
          <w:tcPr>
            <w:tcW w:w="1139" w:type="dxa"/>
            <w:vAlign w:val="center"/>
          </w:tcPr>
          <w:p w:rsidR="007402D8" w:rsidRDefault="00246A21" w:rsidP="007402D8">
            <w:pPr>
              <w:spacing w:after="0" w:line="240" w:lineRule="auto"/>
              <w:jc w:val="center"/>
              <w:rPr>
                <w:rFonts w:ascii="Times New Roman" w:hAnsi="Times New Roman"/>
                <w:b/>
                <w:bCs/>
                <w:sz w:val="24"/>
                <w:szCs w:val="24"/>
              </w:rPr>
            </w:pPr>
            <w:r>
              <w:rPr>
                <w:rFonts w:ascii="Times New Roman" w:hAnsi="Times New Roman"/>
                <w:b/>
                <w:bCs/>
                <w:sz w:val="24"/>
                <w:szCs w:val="24"/>
              </w:rPr>
              <w:t>Óra</w:t>
            </w:r>
            <w:r w:rsidRPr="00A839A6">
              <w:rPr>
                <w:rFonts w:ascii="Times New Roman" w:hAnsi="Times New Roman"/>
                <w:b/>
                <w:bCs/>
                <w:sz w:val="24"/>
                <w:szCs w:val="24"/>
              </w:rPr>
              <w:t>keret</w:t>
            </w:r>
          </w:p>
          <w:p w:rsidR="007402D8" w:rsidRPr="004A1E1B" w:rsidRDefault="004A1E1B" w:rsidP="007402D8">
            <w:pPr>
              <w:spacing w:after="0" w:line="240" w:lineRule="auto"/>
              <w:jc w:val="center"/>
              <w:rPr>
                <w:rFonts w:ascii="Times New Roman" w:hAnsi="Times New Roman"/>
                <w:b/>
                <w:bCs/>
                <w:color w:val="000000"/>
                <w:sz w:val="24"/>
                <w:szCs w:val="24"/>
              </w:rPr>
            </w:pPr>
            <w:r w:rsidRPr="004A1E1B">
              <w:rPr>
                <w:rFonts w:ascii="Times New Roman" w:hAnsi="Times New Roman"/>
                <w:b/>
                <w:bCs/>
                <w:color w:val="000000"/>
                <w:sz w:val="24"/>
                <w:szCs w:val="24"/>
              </w:rPr>
              <w:t>(</w:t>
            </w:r>
            <w:r w:rsidR="007402D8" w:rsidRPr="004A1E1B">
              <w:rPr>
                <w:rFonts w:ascii="Times New Roman" w:hAnsi="Times New Roman"/>
                <w:b/>
                <w:bCs/>
                <w:color w:val="000000"/>
                <w:sz w:val="24"/>
                <w:szCs w:val="24"/>
              </w:rPr>
              <w:t>8 óra</w:t>
            </w:r>
            <w:r w:rsidRPr="004A1E1B">
              <w:rPr>
                <w:rFonts w:ascii="Times New Roman" w:hAnsi="Times New Roman"/>
                <w:b/>
                <w:bCs/>
                <w:color w:val="000000"/>
                <w:sz w:val="24"/>
                <w:szCs w:val="24"/>
              </w:rPr>
              <w:t>)</w:t>
            </w:r>
          </w:p>
          <w:p w:rsidR="00246A21" w:rsidRPr="007402D8" w:rsidRDefault="00246A21" w:rsidP="007402D8">
            <w:pPr>
              <w:spacing w:after="0" w:line="240" w:lineRule="auto"/>
              <w:jc w:val="center"/>
              <w:rPr>
                <w:rFonts w:ascii="Times New Roman" w:hAnsi="Times New Roman"/>
                <w:b/>
                <w:bCs/>
                <w:sz w:val="24"/>
                <w:szCs w:val="24"/>
              </w:rPr>
            </w:pPr>
          </w:p>
        </w:tc>
      </w:tr>
      <w:tr w:rsidR="00246A21" w:rsidRPr="00A839A6">
        <w:tc>
          <w:tcPr>
            <w:tcW w:w="2142" w:type="dxa"/>
            <w:gridSpan w:val="2"/>
            <w:vAlign w:val="center"/>
          </w:tcPr>
          <w:p w:rsidR="00246A21" w:rsidRPr="00A839A6" w:rsidRDefault="00246A21" w:rsidP="003928A9">
            <w:pPr>
              <w:spacing w:after="0" w:line="240" w:lineRule="auto"/>
              <w:jc w:val="center"/>
              <w:rPr>
                <w:rFonts w:ascii="Times New Roman" w:hAnsi="Times New Roman"/>
                <w:b/>
                <w:bCs/>
                <w:sz w:val="24"/>
                <w:szCs w:val="24"/>
              </w:rPr>
            </w:pPr>
            <w:r w:rsidRPr="00A839A6">
              <w:rPr>
                <w:rFonts w:ascii="Times New Roman" w:hAnsi="Times New Roman"/>
                <w:b/>
                <w:bCs/>
                <w:sz w:val="24"/>
                <w:szCs w:val="24"/>
              </w:rPr>
              <w:t>Előzetes tudás</w:t>
            </w:r>
          </w:p>
        </w:tc>
        <w:tc>
          <w:tcPr>
            <w:tcW w:w="7088" w:type="dxa"/>
            <w:gridSpan w:val="4"/>
          </w:tcPr>
          <w:p w:rsidR="00246A21" w:rsidRPr="00A839A6" w:rsidRDefault="00246A21" w:rsidP="003928A9">
            <w:pPr>
              <w:spacing w:before="120" w:after="0" w:line="240" w:lineRule="auto"/>
              <w:rPr>
                <w:rFonts w:ascii="Times New Roman" w:hAnsi="Times New Roman"/>
                <w:sz w:val="24"/>
                <w:szCs w:val="24"/>
              </w:rPr>
            </w:pPr>
            <w:r w:rsidRPr="00A839A6">
              <w:rPr>
                <w:rFonts w:ascii="Times New Roman" w:hAnsi="Times New Roman"/>
                <w:sz w:val="24"/>
                <w:szCs w:val="24"/>
              </w:rPr>
              <w:t>Dráma, tragédia, komédia, színház, előadás, párbeszéd, helyzet, jelenet, konfliktus.</w:t>
            </w:r>
          </w:p>
        </w:tc>
      </w:tr>
      <w:tr w:rsidR="00246A21" w:rsidRPr="00A839A6">
        <w:trPr>
          <w:cantSplit/>
          <w:trHeight w:val="328"/>
        </w:trPr>
        <w:tc>
          <w:tcPr>
            <w:tcW w:w="2142" w:type="dxa"/>
            <w:gridSpan w:val="2"/>
            <w:vAlign w:val="center"/>
          </w:tcPr>
          <w:p w:rsidR="00246A21" w:rsidRPr="00A839A6" w:rsidRDefault="00246A21" w:rsidP="003928A9">
            <w:pPr>
              <w:spacing w:before="120" w:after="0" w:line="240" w:lineRule="auto"/>
              <w:jc w:val="center"/>
              <w:rPr>
                <w:rFonts w:ascii="Times New Roman" w:hAnsi="Times New Roman"/>
                <w:b/>
                <w:bCs/>
                <w:sz w:val="24"/>
                <w:szCs w:val="24"/>
              </w:rPr>
            </w:pPr>
            <w:r w:rsidRPr="00A839A6">
              <w:rPr>
                <w:rFonts w:ascii="Times New Roman" w:hAnsi="Times New Roman"/>
                <w:b/>
                <w:bCs/>
                <w:sz w:val="24"/>
                <w:szCs w:val="24"/>
              </w:rPr>
              <w:t>A tematikai egység nevelési-fejlesztési céljai</w:t>
            </w:r>
          </w:p>
        </w:tc>
        <w:tc>
          <w:tcPr>
            <w:tcW w:w="7088" w:type="dxa"/>
            <w:gridSpan w:val="4"/>
          </w:tcPr>
          <w:p w:rsidR="00246A21" w:rsidRDefault="00246A21" w:rsidP="003928A9">
            <w:pPr>
              <w:spacing w:before="120" w:after="0" w:line="240" w:lineRule="auto"/>
              <w:rPr>
                <w:rFonts w:ascii="Times New Roman" w:hAnsi="Times New Roman"/>
                <w:sz w:val="24"/>
                <w:szCs w:val="24"/>
              </w:rPr>
            </w:pPr>
            <w:r w:rsidRPr="00E3575E">
              <w:rPr>
                <w:rFonts w:ascii="Times New Roman" w:hAnsi="Times New Roman"/>
                <w:sz w:val="24"/>
                <w:szCs w:val="24"/>
              </w:rPr>
              <w:t xml:space="preserve">Alapvető erkölcsi értékek képviselete, azonosulás a példaadó emberi magatartásformákkal. </w:t>
            </w:r>
            <w:proofErr w:type="spellStart"/>
            <w:r w:rsidRPr="00E3575E">
              <w:rPr>
                <w:rFonts w:ascii="Times New Roman" w:hAnsi="Times New Roman"/>
                <w:sz w:val="24"/>
                <w:szCs w:val="24"/>
              </w:rPr>
              <w:t>Dialogikus</w:t>
            </w:r>
            <w:proofErr w:type="spellEnd"/>
            <w:r w:rsidRPr="00E3575E">
              <w:rPr>
                <w:rFonts w:ascii="Times New Roman" w:hAnsi="Times New Roman"/>
                <w:sz w:val="24"/>
                <w:szCs w:val="24"/>
              </w:rPr>
              <w:t xml:space="preserve"> művek befogadásának, értelmezésének képessége, az erkölcsi gondolkodás fejlesztése.</w:t>
            </w:r>
          </w:p>
          <w:p w:rsidR="003F05B1" w:rsidRPr="00E3575E" w:rsidRDefault="003F05B1" w:rsidP="003928A9">
            <w:pPr>
              <w:spacing w:before="120" w:after="0" w:line="240" w:lineRule="auto"/>
              <w:rPr>
                <w:rFonts w:ascii="Times New Roman" w:hAnsi="Times New Roman"/>
                <w:sz w:val="24"/>
                <w:szCs w:val="24"/>
              </w:rPr>
            </w:pPr>
          </w:p>
        </w:tc>
      </w:tr>
      <w:tr w:rsidR="00246A21" w:rsidRPr="00A839A6">
        <w:tc>
          <w:tcPr>
            <w:tcW w:w="6733" w:type="dxa"/>
            <w:gridSpan w:val="4"/>
            <w:tcBorders>
              <w:top w:val="single" w:sz="18" w:space="0" w:color="auto"/>
            </w:tcBorders>
          </w:tcPr>
          <w:p w:rsidR="00246A21" w:rsidRPr="00505FAE" w:rsidRDefault="00246A21" w:rsidP="003928A9">
            <w:pPr>
              <w:pStyle w:val="Cmsor3"/>
              <w:spacing w:before="120"/>
              <w:jc w:val="center"/>
              <w:rPr>
                <w:rFonts w:ascii="Times New Roman" w:hAnsi="Times New Roman" w:cs="Cambria"/>
                <w:color w:val="000000"/>
                <w:sz w:val="24"/>
                <w:szCs w:val="24"/>
              </w:rPr>
            </w:pPr>
            <w:r w:rsidRPr="00505FAE">
              <w:rPr>
                <w:rFonts w:ascii="Times New Roman" w:hAnsi="Times New Roman" w:cs="Cambria"/>
                <w:color w:val="000000"/>
                <w:sz w:val="24"/>
                <w:szCs w:val="24"/>
              </w:rPr>
              <w:t xml:space="preserve">Ismeretek/fejlesztési követelmények </w:t>
            </w:r>
          </w:p>
        </w:tc>
        <w:tc>
          <w:tcPr>
            <w:tcW w:w="2497" w:type="dxa"/>
            <w:gridSpan w:val="2"/>
            <w:tcBorders>
              <w:top w:val="single" w:sz="18" w:space="0" w:color="auto"/>
            </w:tcBorders>
          </w:tcPr>
          <w:p w:rsidR="00246A21" w:rsidRPr="00A839A6" w:rsidRDefault="00246A21" w:rsidP="003928A9">
            <w:pPr>
              <w:spacing w:before="120" w:after="0" w:line="240" w:lineRule="auto"/>
              <w:jc w:val="center"/>
              <w:rPr>
                <w:rFonts w:ascii="Times New Roman" w:hAnsi="Times New Roman"/>
                <w:b/>
                <w:bCs/>
                <w:sz w:val="24"/>
                <w:szCs w:val="24"/>
              </w:rPr>
            </w:pPr>
            <w:r>
              <w:rPr>
                <w:rFonts w:ascii="Times New Roman" w:hAnsi="Times New Roman"/>
                <w:b/>
                <w:bCs/>
                <w:sz w:val="24"/>
                <w:szCs w:val="24"/>
              </w:rPr>
              <w:t xml:space="preserve">Kapcsolódási </w:t>
            </w:r>
            <w:r w:rsidRPr="00A839A6">
              <w:rPr>
                <w:rFonts w:ascii="Times New Roman" w:hAnsi="Times New Roman"/>
                <w:b/>
                <w:bCs/>
                <w:sz w:val="24"/>
                <w:szCs w:val="24"/>
              </w:rPr>
              <w:t>pontok</w:t>
            </w:r>
          </w:p>
        </w:tc>
      </w:tr>
      <w:tr w:rsidR="00246A21" w:rsidRPr="00A839A6">
        <w:tc>
          <w:tcPr>
            <w:tcW w:w="3366" w:type="dxa"/>
            <w:gridSpan w:val="3"/>
          </w:tcPr>
          <w:p w:rsidR="00246A21" w:rsidRPr="00A839A6" w:rsidRDefault="00246A21" w:rsidP="003928A9">
            <w:pPr>
              <w:spacing w:after="0" w:line="240" w:lineRule="auto"/>
              <w:rPr>
                <w:rFonts w:ascii="Times New Roman" w:hAnsi="Times New Roman"/>
              </w:rPr>
            </w:pPr>
            <w:r w:rsidRPr="00A839A6">
              <w:rPr>
                <w:rFonts w:ascii="Times New Roman" w:hAnsi="Times New Roman"/>
                <w:sz w:val="24"/>
                <w:szCs w:val="24"/>
              </w:rPr>
              <w:t xml:space="preserve"> </w:t>
            </w:r>
            <w:r w:rsidR="008E7093" w:rsidRPr="00A839A6">
              <w:rPr>
                <w:rFonts w:ascii="Times New Roman" w:hAnsi="Times New Roman"/>
                <w:sz w:val="24"/>
                <w:szCs w:val="24"/>
                <w:lang w:eastAsia="hu-HU"/>
              </w:rPr>
              <w:t>A választott szerzőkhöz, művekhez ka</w:t>
            </w:r>
            <w:r w:rsidR="0066558F">
              <w:rPr>
                <w:rFonts w:ascii="Times New Roman" w:hAnsi="Times New Roman"/>
                <w:sz w:val="24"/>
                <w:szCs w:val="24"/>
                <w:lang w:eastAsia="hu-HU"/>
              </w:rPr>
              <w:t>p</w:t>
            </w:r>
            <w:r w:rsidR="008E7093" w:rsidRPr="00A839A6">
              <w:rPr>
                <w:rFonts w:ascii="Times New Roman" w:hAnsi="Times New Roman"/>
                <w:sz w:val="24"/>
                <w:szCs w:val="24"/>
                <w:lang w:eastAsia="hu-HU"/>
              </w:rPr>
              <w:t>csolódó fogalmi ismeretek</w:t>
            </w:r>
          </w:p>
        </w:tc>
        <w:tc>
          <w:tcPr>
            <w:tcW w:w="3367" w:type="dxa"/>
          </w:tcPr>
          <w:p w:rsidR="00246A21" w:rsidRPr="00A839A6" w:rsidRDefault="00246A21" w:rsidP="003928A9">
            <w:pPr>
              <w:pStyle w:val="CM38"/>
              <w:widowControl/>
              <w:autoSpaceDE/>
              <w:autoSpaceDN/>
              <w:adjustRightInd/>
              <w:spacing w:before="120" w:after="0"/>
              <w:rPr>
                <w:rFonts w:ascii="Times New Roman" w:hAnsi="Times New Roman"/>
              </w:rPr>
            </w:pPr>
            <w:r w:rsidRPr="00A839A6">
              <w:rPr>
                <w:rFonts w:ascii="Times New Roman" w:hAnsi="Times New Roman"/>
              </w:rPr>
              <w:t>A tanuló</w:t>
            </w:r>
          </w:p>
          <w:p w:rsidR="00246A21" w:rsidRPr="00A839A6" w:rsidRDefault="00246A21" w:rsidP="003928A9">
            <w:pPr>
              <w:pStyle w:val="CM38"/>
              <w:widowControl/>
              <w:numPr>
                <w:ilvl w:val="0"/>
                <w:numId w:val="2"/>
              </w:numPr>
              <w:autoSpaceDE/>
              <w:autoSpaceDN/>
              <w:adjustRightInd/>
              <w:spacing w:after="0"/>
              <w:rPr>
                <w:rFonts w:ascii="Times New Roman" w:hAnsi="Times New Roman"/>
              </w:rPr>
            </w:pPr>
            <w:r w:rsidRPr="00A839A6">
              <w:rPr>
                <w:rFonts w:ascii="Times New Roman" w:hAnsi="Times New Roman"/>
              </w:rPr>
              <w:t xml:space="preserve">képes </w:t>
            </w:r>
            <w:proofErr w:type="spellStart"/>
            <w:r w:rsidRPr="00A839A6">
              <w:rPr>
                <w:rFonts w:ascii="Times New Roman" w:hAnsi="Times New Roman"/>
              </w:rPr>
              <w:t>dialogikus</w:t>
            </w:r>
            <w:proofErr w:type="spellEnd"/>
            <w:r w:rsidRPr="00A839A6">
              <w:rPr>
                <w:rFonts w:ascii="Times New Roman" w:hAnsi="Times New Roman"/>
              </w:rPr>
              <w:t xml:space="preserve"> mű olvasására, befogadására, értelmezésére, egy drámarészlet előadására;  </w:t>
            </w:r>
          </w:p>
          <w:p w:rsidR="00246A21" w:rsidRPr="00A839A6" w:rsidRDefault="00246A21" w:rsidP="003928A9">
            <w:pPr>
              <w:pStyle w:val="CM38"/>
              <w:widowControl/>
              <w:numPr>
                <w:ilvl w:val="0"/>
                <w:numId w:val="2"/>
              </w:numPr>
              <w:autoSpaceDE/>
              <w:autoSpaceDN/>
              <w:adjustRightInd/>
              <w:spacing w:after="0"/>
              <w:rPr>
                <w:rFonts w:ascii="Times New Roman" w:hAnsi="Times New Roman"/>
              </w:rPr>
            </w:pPr>
            <w:r w:rsidRPr="00A839A6">
              <w:rPr>
                <w:rFonts w:ascii="Times New Roman" w:hAnsi="Times New Roman"/>
              </w:rPr>
              <w:t>felismer különféle magatartásformákat, konfliktusokat, értékeket és hibákat (ezek elemzésével, értékelésével fejlődik erkölcsi érzéke</w:t>
            </w:r>
            <w:r w:rsidR="00AF1363">
              <w:rPr>
                <w:rFonts w:ascii="Times New Roman" w:hAnsi="Times New Roman"/>
              </w:rPr>
              <w:t>)</w:t>
            </w:r>
            <w:r w:rsidRPr="00A839A6">
              <w:rPr>
                <w:rFonts w:ascii="Times New Roman" w:hAnsi="Times New Roman"/>
              </w:rPr>
              <w:t>;</w:t>
            </w:r>
          </w:p>
          <w:p w:rsidR="00246A21" w:rsidRDefault="00246A21" w:rsidP="003928A9">
            <w:pPr>
              <w:numPr>
                <w:ilvl w:val="0"/>
                <w:numId w:val="2"/>
              </w:numPr>
              <w:spacing w:after="0" w:line="240" w:lineRule="auto"/>
              <w:rPr>
                <w:rFonts w:ascii="Times New Roman" w:hAnsi="Times New Roman"/>
                <w:sz w:val="24"/>
                <w:szCs w:val="24"/>
              </w:rPr>
            </w:pPr>
            <w:r w:rsidRPr="00A839A6">
              <w:rPr>
                <w:rFonts w:ascii="Times New Roman" w:hAnsi="Times New Roman"/>
                <w:sz w:val="24"/>
                <w:szCs w:val="24"/>
              </w:rPr>
              <w:t xml:space="preserve">képes a műről szóló vélemények kritikus befogadására. </w:t>
            </w:r>
          </w:p>
          <w:p w:rsidR="008E7093" w:rsidRPr="003A0D15" w:rsidRDefault="008E7093" w:rsidP="00992A29">
            <w:pPr>
              <w:numPr>
                <w:ilvl w:val="0"/>
                <w:numId w:val="2"/>
              </w:numPr>
              <w:spacing w:after="0" w:line="240" w:lineRule="auto"/>
              <w:rPr>
                <w:rFonts w:ascii="Times New Roman" w:hAnsi="Times New Roman"/>
                <w:sz w:val="24"/>
                <w:szCs w:val="24"/>
                <w:lang w:eastAsia="hu-HU"/>
              </w:rPr>
            </w:pPr>
            <w:r w:rsidRPr="00A839A6">
              <w:rPr>
                <w:rFonts w:ascii="Times New Roman" w:hAnsi="Times New Roman"/>
                <w:sz w:val="24"/>
                <w:szCs w:val="24"/>
                <w:lang w:eastAsia="hu-HU"/>
              </w:rPr>
              <w:t xml:space="preserve">lehetőség szerint megtekint egy színházi előadást (vagy felvételét), és közös </w:t>
            </w:r>
            <w:r w:rsidRPr="00A839A6">
              <w:rPr>
                <w:rFonts w:ascii="Times New Roman" w:hAnsi="Times New Roman"/>
                <w:sz w:val="24"/>
                <w:szCs w:val="24"/>
                <w:lang w:eastAsia="hu-HU"/>
              </w:rPr>
              <w:lastRenderedPageBreak/>
              <w:t>elemzéssel értékelik az adott interpretációt</w:t>
            </w:r>
          </w:p>
        </w:tc>
        <w:tc>
          <w:tcPr>
            <w:tcW w:w="2497" w:type="dxa"/>
            <w:gridSpan w:val="2"/>
          </w:tcPr>
          <w:p w:rsidR="00AF1363" w:rsidRDefault="00246A21" w:rsidP="003928A9">
            <w:pPr>
              <w:spacing w:before="120" w:after="0" w:line="240" w:lineRule="auto"/>
              <w:rPr>
                <w:rFonts w:ascii="Times New Roman" w:hAnsi="Times New Roman"/>
                <w:i/>
                <w:iCs/>
                <w:sz w:val="24"/>
                <w:szCs w:val="24"/>
              </w:rPr>
            </w:pPr>
            <w:r w:rsidRPr="00A839A6">
              <w:rPr>
                <w:rFonts w:ascii="Times New Roman" w:hAnsi="Times New Roman"/>
                <w:i/>
                <w:iCs/>
                <w:sz w:val="24"/>
                <w:szCs w:val="24"/>
              </w:rPr>
              <w:lastRenderedPageBreak/>
              <w:t>Vizuális kultúra</w:t>
            </w:r>
            <w:r w:rsidR="00AF1363">
              <w:rPr>
                <w:rFonts w:ascii="Times New Roman" w:hAnsi="Times New Roman"/>
                <w:i/>
                <w:iCs/>
                <w:sz w:val="24"/>
                <w:szCs w:val="24"/>
              </w:rPr>
              <w:t>:</w:t>
            </w:r>
          </w:p>
          <w:p w:rsidR="00AF1363" w:rsidRPr="00AF1363" w:rsidRDefault="00AF1363" w:rsidP="003928A9">
            <w:pPr>
              <w:spacing w:before="120" w:after="0" w:line="240" w:lineRule="auto"/>
              <w:rPr>
                <w:rFonts w:ascii="Times New Roman" w:hAnsi="Times New Roman"/>
                <w:iCs/>
                <w:sz w:val="24"/>
                <w:szCs w:val="24"/>
              </w:rPr>
            </w:pPr>
            <w:r>
              <w:rPr>
                <w:rFonts w:ascii="Times New Roman" w:hAnsi="Times New Roman"/>
                <w:iCs/>
                <w:sz w:val="24"/>
                <w:szCs w:val="24"/>
              </w:rPr>
              <w:t>díszlet- és jelmeztervek</w:t>
            </w:r>
          </w:p>
          <w:p w:rsidR="00246A21" w:rsidRPr="00A839A6" w:rsidRDefault="00246A21" w:rsidP="003928A9">
            <w:pPr>
              <w:spacing w:before="120" w:after="0" w:line="240" w:lineRule="auto"/>
              <w:rPr>
                <w:rFonts w:ascii="Times New Roman" w:hAnsi="Times New Roman"/>
                <w:sz w:val="24"/>
                <w:szCs w:val="24"/>
              </w:rPr>
            </w:pPr>
            <w:r>
              <w:rPr>
                <w:rFonts w:ascii="Times New Roman" w:hAnsi="Times New Roman"/>
                <w:i/>
                <w:iCs/>
                <w:sz w:val="24"/>
                <w:szCs w:val="24"/>
              </w:rPr>
              <w:t xml:space="preserve"> T</w:t>
            </w:r>
            <w:r w:rsidRPr="00A839A6">
              <w:rPr>
                <w:rFonts w:ascii="Times New Roman" w:hAnsi="Times New Roman"/>
                <w:i/>
                <w:iCs/>
                <w:sz w:val="24"/>
                <w:szCs w:val="24"/>
              </w:rPr>
              <w:t>örténelem</w:t>
            </w:r>
            <w:r>
              <w:rPr>
                <w:rFonts w:ascii="Times New Roman" w:hAnsi="Times New Roman"/>
                <w:i/>
                <w:iCs/>
                <w:sz w:val="24"/>
                <w:szCs w:val="24"/>
              </w:rPr>
              <w:t>, társadalmi és állampolgári ismeretek</w:t>
            </w:r>
            <w:r w:rsidRPr="00A839A6">
              <w:rPr>
                <w:rFonts w:ascii="Times New Roman" w:hAnsi="Times New Roman"/>
                <w:sz w:val="24"/>
                <w:szCs w:val="24"/>
              </w:rPr>
              <w:t xml:space="preserve">: </w:t>
            </w:r>
            <w:r w:rsidR="008E7093">
              <w:rPr>
                <w:rFonts w:ascii="Times New Roman" w:hAnsi="Times New Roman"/>
                <w:sz w:val="24"/>
                <w:szCs w:val="24"/>
              </w:rPr>
              <w:t>színháztörténet</w:t>
            </w:r>
          </w:p>
          <w:p w:rsidR="00246A21" w:rsidRPr="00A839A6" w:rsidRDefault="00246A21" w:rsidP="003928A9">
            <w:pPr>
              <w:spacing w:after="0" w:line="240" w:lineRule="auto"/>
              <w:rPr>
                <w:rFonts w:ascii="Times New Roman" w:hAnsi="Times New Roman"/>
                <w:sz w:val="24"/>
                <w:szCs w:val="24"/>
              </w:rPr>
            </w:pPr>
          </w:p>
          <w:p w:rsidR="00246A21" w:rsidRPr="00A839A6" w:rsidRDefault="00246A21" w:rsidP="003928A9">
            <w:pPr>
              <w:spacing w:after="0" w:line="240" w:lineRule="auto"/>
              <w:rPr>
                <w:rFonts w:ascii="Times New Roman" w:hAnsi="Times New Roman"/>
                <w:i/>
                <w:iCs/>
                <w:sz w:val="24"/>
                <w:szCs w:val="24"/>
              </w:rPr>
            </w:pPr>
            <w:r w:rsidRPr="00A839A6">
              <w:rPr>
                <w:rFonts w:ascii="Times New Roman" w:hAnsi="Times New Roman"/>
                <w:i/>
                <w:iCs/>
                <w:sz w:val="24"/>
                <w:szCs w:val="24"/>
              </w:rPr>
              <w:t>Dráma és tánc</w:t>
            </w:r>
            <w:r w:rsidRPr="00A839A6">
              <w:rPr>
                <w:rFonts w:ascii="Times New Roman" w:hAnsi="Times New Roman"/>
                <w:sz w:val="24"/>
                <w:szCs w:val="24"/>
              </w:rPr>
              <w:t>: színház</w:t>
            </w:r>
            <w:r w:rsidR="00AF1363">
              <w:rPr>
                <w:rFonts w:ascii="Times New Roman" w:hAnsi="Times New Roman"/>
                <w:sz w:val="24"/>
                <w:szCs w:val="24"/>
              </w:rPr>
              <w:t>- és táncművészet</w:t>
            </w:r>
            <w:r w:rsidRPr="00A839A6">
              <w:rPr>
                <w:rFonts w:ascii="Times New Roman" w:hAnsi="Times New Roman"/>
                <w:sz w:val="24"/>
                <w:szCs w:val="24"/>
              </w:rPr>
              <w:t xml:space="preserve"> </w:t>
            </w:r>
          </w:p>
        </w:tc>
      </w:tr>
      <w:tr w:rsidR="00246A21" w:rsidRPr="00A839A6">
        <w:trPr>
          <w:cantSplit/>
          <w:trHeight w:val="550"/>
        </w:trPr>
        <w:tc>
          <w:tcPr>
            <w:tcW w:w="1870" w:type="dxa"/>
            <w:vAlign w:val="center"/>
          </w:tcPr>
          <w:p w:rsidR="00246A21" w:rsidRPr="00505FAE" w:rsidRDefault="00246A21" w:rsidP="003928A9">
            <w:pPr>
              <w:pStyle w:val="Cmsor5"/>
              <w:spacing w:before="0" w:line="240" w:lineRule="auto"/>
              <w:jc w:val="center"/>
              <w:rPr>
                <w:rFonts w:ascii="Times New Roman" w:hAnsi="Times New Roman" w:cs="Cambria"/>
                <w:i w:val="0"/>
                <w:iCs w:val="0"/>
                <w:sz w:val="24"/>
                <w:szCs w:val="24"/>
              </w:rPr>
            </w:pPr>
            <w:r w:rsidRPr="00505FAE">
              <w:rPr>
                <w:rFonts w:ascii="Times New Roman" w:hAnsi="Times New Roman" w:cs="Cambria"/>
                <w:i w:val="0"/>
                <w:iCs w:val="0"/>
                <w:sz w:val="24"/>
                <w:szCs w:val="24"/>
              </w:rPr>
              <w:lastRenderedPageBreak/>
              <w:t>Kulcsfogalmak/ fogalmak</w:t>
            </w:r>
          </w:p>
        </w:tc>
        <w:tc>
          <w:tcPr>
            <w:tcW w:w="7360" w:type="dxa"/>
            <w:gridSpan w:val="5"/>
          </w:tcPr>
          <w:p w:rsidR="00246A21" w:rsidRPr="00A839A6" w:rsidRDefault="00246A21" w:rsidP="003928A9">
            <w:pPr>
              <w:spacing w:before="120" w:after="0" w:line="240" w:lineRule="auto"/>
              <w:rPr>
                <w:rFonts w:ascii="Times New Roman" w:hAnsi="Times New Roman"/>
                <w:sz w:val="24"/>
                <w:szCs w:val="24"/>
              </w:rPr>
            </w:pPr>
            <w:r w:rsidRPr="00A839A6">
              <w:rPr>
                <w:rFonts w:ascii="Times New Roman" w:hAnsi="Times New Roman"/>
                <w:sz w:val="24"/>
                <w:szCs w:val="24"/>
              </w:rPr>
              <w:t xml:space="preserve">Színház, esztétikai minőség, tragikum, komikum, tragédia, komédia, dialógus, akció, dikció, alapszituáció, konfliktus, drámai szerkezet, katarzis.  </w:t>
            </w:r>
          </w:p>
        </w:tc>
      </w:tr>
    </w:tbl>
    <w:p w:rsidR="00246A21" w:rsidRDefault="00246A21" w:rsidP="00246A21">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216"/>
        <w:gridCol w:w="1280"/>
        <w:gridCol w:w="3367"/>
        <w:gridCol w:w="1372"/>
        <w:gridCol w:w="1125"/>
      </w:tblGrid>
      <w:tr w:rsidR="003928A9" w:rsidRPr="00A839A6">
        <w:trPr>
          <w:cantSplit/>
        </w:trPr>
        <w:tc>
          <w:tcPr>
            <w:tcW w:w="2086" w:type="dxa"/>
            <w:gridSpan w:val="2"/>
            <w:vAlign w:val="center"/>
          </w:tcPr>
          <w:p w:rsidR="003928A9" w:rsidRPr="00494FB9" w:rsidRDefault="003928A9" w:rsidP="003928A9">
            <w:pPr>
              <w:spacing w:before="120" w:after="0" w:line="240" w:lineRule="auto"/>
              <w:jc w:val="center"/>
              <w:rPr>
                <w:rFonts w:ascii="Times New Roman" w:hAnsi="Times New Roman"/>
                <w:b/>
                <w:bCs/>
                <w:sz w:val="24"/>
                <w:szCs w:val="24"/>
              </w:rPr>
            </w:pPr>
            <w:r w:rsidRPr="00494FB9">
              <w:rPr>
                <w:rFonts w:ascii="Times New Roman" w:hAnsi="Times New Roman"/>
                <w:b/>
                <w:bCs/>
                <w:sz w:val="24"/>
                <w:szCs w:val="24"/>
              </w:rPr>
              <w:t>Tematikai egység/</w:t>
            </w:r>
          </w:p>
          <w:p w:rsidR="003928A9" w:rsidRPr="00494FB9" w:rsidRDefault="003928A9" w:rsidP="003928A9">
            <w:pPr>
              <w:spacing w:after="0" w:line="240" w:lineRule="auto"/>
              <w:jc w:val="center"/>
              <w:rPr>
                <w:rFonts w:ascii="Times New Roman" w:hAnsi="Times New Roman"/>
                <w:b/>
                <w:bCs/>
                <w:sz w:val="24"/>
                <w:szCs w:val="24"/>
              </w:rPr>
            </w:pPr>
            <w:r w:rsidRPr="00494FB9">
              <w:rPr>
                <w:rFonts w:ascii="Times New Roman" w:hAnsi="Times New Roman"/>
                <w:b/>
                <w:bCs/>
                <w:sz w:val="24"/>
                <w:szCs w:val="24"/>
              </w:rPr>
              <w:t>Fejlesztési cél</w:t>
            </w:r>
          </w:p>
        </w:tc>
        <w:tc>
          <w:tcPr>
            <w:tcW w:w="6019" w:type="dxa"/>
            <w:gridSpan w:val="3"/>
            <w:vAlign w:val="center"/>
          </w:tcPr>
          <w:p w:rsidR="003928A9" w:rsidRPr="00494FB9" w:rsidRDefault="003928A9" w:rsidP="003928A9">
            <w:pPr>
              <w:spacing w:before="120" w:after="0" w:line="240" w:lineRule="auto"/>
              <w:jc w:val="center"/>
              <w:rPr>
                <w:rFonts w:ascii="Times New Roman" w:hAnsi="Times New Roman"/>
                <w:b/>
                <w:bCs/>
                <w:i/>
                <w:iCs/>
                <w:sz w:val="24"/>
                <w:szCs w:val="24"/>
                <w:lang w:eastAsia="hu-HU"/>
              </w:rPr>
            </w:pPr>
            <w:r w:rsidRPr="00494FB9">
              <w:rPr>
                <w:rFonts w:ascii="Times New Roman" w:hAnsi="Times New Roman"/>
                <w:b/>
                <w:bCs/>
                <w:sz w:val="24"/>
                <w:szCs w:val="24"/>
                <w:lang w:eastAsia="hu-HU"/>
              </w:rPr>
              <w:t>Az irodalom határterületei</w:t>
            </w:r>
          </w:p>
        </w:tc>
        <w:tc>
          <w:tcPr>
            <w:tcW w:w="1125" w:type="dxa"/>
            <w:vAlign w:val="center"/>
          </w:tcPr>
          <w:p w:rsidR="007402D8" w:rsidRPr="003B430E" w:rsidRDefault="003928A9" w:rsidP="003B430E">
            <w:pPr>
              <w:spacing w:before="120" w:after="0" w:line="240" w:lineRule="auto"/>
              <w:jc w:val="center"/>
              <w:rPr>
                <w:rFonts w:ascii="Times New Roman" w:hAnsi="Times New Roman"/>
                <w:b/>
                <w:bCs/>
                <w:sz w:val="24"/>
                <w:szCs w:val="24"/>
                <w:lang w:eastAsia="hu-HU"/>
              </w:rPr>
            </w:pPr>
            <w:proofErr w:type="gramStart"/>
            <w:r w:rsidRPr="00494FB9">
              <w:rPr>
                <w:rFonts w:ascii="Times New Roman" w:hAnsi="Times New Roman"/>
                <w:b/>
                <w:bCs/>
                <w:sz w:val="24"/>
                <w:szCs w:val="24"/>
                <w:lang w:eastAsia="hu-HU"/>
              </w:rPr>
              <w:t>Órakeret</w:t>
            </w:r>
            <w:r w:rsidR="004A1E1B" w:rsidRPr="004A1E1B">
              <w:rPr>
                <w:rFonts w:ascii="Times New Roman" w:hAnsi="Times New Roman"/>
                <w:b/>
                <w:color w:val="000000"/>
                <w:sz w:val="24"/>
                <w:szCs w:val="24"/>
              </w:rPr>
              <w:t>(</w:t>
            </w:r>
            <w:proofErr w:type="gramEnd"/>
            <w:r w:rsidR="004A1E1B" w:rsidRPr="004A1E1B">
              <w:rPr>
                <w:rFonts w:ascii="Times New Roman" w:hAnsi="Times New Roman"/>
                <w:b/>
                <w:color w:val="000000"/>
                <w:sz w:val="24"/>
                <w:szCs w:val="24"/>
              </w:rPr>
              <w:t xml:space="preserve">8 </w:t>
            </w:r>
            <w:r w:rsidR="007402D8" w:rsidRPr="004A1E1B">
              <w:rPr>
                <w:rFonts w:ascii="Times New Roman" w:hAnsi="Times New Roman"/>
                <w:b/>
                <w:color w:val="000000"/>
                <w:sz w:val="24"/>
                <w:szCs w:val="24"/>
              </w:rPr>
              <w:t>óra</w:t>
            </w:r>
            <w:r w:rsidR="004A1E1B" w:rsidRPr="004A1E1B">
              <w:rPr>
                <w:rFonts w:ascii="Times New Roman" w:hAnsi="Times New Roman"/>
                <w:b/>
                <w:color w:val="000000"/>
                <w:sz w:val="24"/>
                <w:szCs w:val="24"/>
              </w:rPr>
              <w:t>)</w:t>
            </w:r>
          </w:p>
          <w:p w:rsidR="003928A9" w:rsidRPr="007402D8" w:rsidRDefault="003928A9" w:rsidP="007402D8">
            <w:pPr>
              <w:spacing w:before="120" w:after="0" w:line="240" w:lineRule="auto"/>
              <w:rPr>
                <w:rFonts w:ascii="Times New Roman" w:hAnsi="Times New Roman"/>
                <w:b/>
                <w:bCs/>
                <w:sz w:val="24"/>
                <w:szCs w:val="24"/>
                <w:lang w:eastAsia="hu-HU"/>
              </w:rPr>
            </w:pPr>
          </w:p>
        </w:tc>
      </w:tr>
      <w:tr w:rsidR="003928A9" w:rsidRPr="00A839A6">
        <w:trPr>
          <w:cantSplit/>
        </w:trPr>
        <w:tc>
          <w:tcPr>
            <w:tcW w:w="2086" w:type="dxa"/>
            <w:gridSpan w:val="2"/>
            <w:vAlign w:val="center"/>
          </w:tcPr>
          <w:p w:rsidR="003928A9" w:rsidRPr="00A839A6" w:rsidRDefault="003928A9" w:rsidP="003928A9">
            <w:pPr>
              <w:spacing w:after="0" w:line="240" w:lineRule="auto"/>
              <w:jc w:val="center"/>
              <w:rPr>
                <w:rFonts w:ascii="Times New Roman" w:hAnsi="Times New Roman"/>
                <w:b/>
                <w:bCs/>
                <w:sz w:val="24"/>
                <w:szCs w:val="24"/>
              </w:rPr>
            </w:pPr>
            <w:r w:rsidRPr="00A839A6">
              <w:rPr>
                <w:rFonts w:ascii="Times New Roman" w:hAnsi="Times New Roman"/>
                <w:b/>
                <w:bCs/>
                <w:sz w:val="24"/>
                <w:szCs w:val="24"/>
              </w:rPr>
              <w:t>Előzetes tudás</w:t>
            </w:r>
          </w:p>
        </w:tc>
        <w:tc>
          <w:tcPr>
            <w:tcW w:w="7144" w:type="dxa"/>
            <w:gridSpan w:val="4"/>
          </w:tcPr>
          <w:p w:rsidR="003928A9" w:rsidRPr="00A839A6" w:rsidRDefault="003928A9" w:rsidP="003928A9">
            <w:pPr>
              <w:spacing w:before="120" w:after="0" w:line="240" w:lineRule="auto"/>
              <w:rPr>
                <w:rFonts w:ascii="Times New Roman" w:hAnsi="Times New Roman"/>
                <w:sz w:val="24"/>
                <w:szCs w:val="24"/>
              </w:rPr>
            </w:pPr>
            <w:r w:rsidRPr="00A839A6">
              <w:rPr>
                <w:rFonts w:ascii="Times New Roman" w:hAnsi="Times New Roman"/>
                <w:sz w:val="24"/>
                <w:szCs w:val="24"/>
              </w:rPr>
              <w:t>Népköltészet, műköltészet, alkalmi költészet. Szórakoztató irodalom, slágerszöveg.</w:t>
            </w:r>
          </w:p>
        </w:tc>
      </w:tr>
      <w:tr w:rsidR="003928A9" w:rsidRPr="00A839A6">
        <w:trPr>
          <w:cantSplit/>
          <w:trHeight w:val="328"/>
        </w:trPr>
        <w:tc>
          <w:tcPr>
            <w:tcW w:w="2086" w:type="dxa"/>
            <w:gridSpan w:val="2"/>
            <w:vAlign w:val="center"/>
          </w:tcPr>
          <w:p w:rsidR="003928A9" w:rsidRPr="00A839A6" w:rsidRDefault="003928A9" w:rsidP="003928A9">
            <w:pPr>
              <w:spacing w:after="0" w:line="240" w:lineRule="auto"/>
              <w:jc w:val="center"/>
              <w:rPr>
                <w:rFonts w:ascii="Times New Roman" w:hAnsi="Times New Roman"/>
                <w:b/>
                <w:bCs/>
                <w:sz w:val="24"/>
                <w:szCs w:val="24"/>
              </w:rPr>
            </w:pPr>
            <w:r w:rsidRPr="00A839A6">
              <w:rPr>
                <w:rFonts w:ascii="Times New Roman" w:hAnsi="Times New Roman"/>
                <w:b/>
                <w:bCs/>
                <w:sz w:val="24"/>
                <w:szCs w:val="24"/>
              </w:rPr>
              <w:t>A témakör nevelési-fejlesztési céljai</w:t>
            </w:r>
          </w:p>
        </w:tc>
        <w:tc>
          <w:tcPr>
            <w:tcW w:w="7144" w:type="dxa"/>
            <w:gridSpan w:val="4"/>
          </w:tcPr>
          <w:p w:rsidR="003928A9" w:rsidRDefault="003928A9" w:rsidP="003928A9">
            <w:pPr>
              <w:spacing w:before="120" w:after="0" w:line="240" w:lineRule="auto"/>
              <w:rPr>
                <w:rFonts w:ascii="Times New Roman" w:hAnsi="Times New Roman"/>
                <w:spacing w:val="-4"/>
                <w:sz w:val="24"/>
                <w:szCs w:val="24"/>
              </w:rPr>
            </w:pPr>
            <w:r w:rsidRPr="00A839A6">
              <w:rPr>
                <w:rStyle w:val="norm00e1lchar"/>
                <w:rFonts w:ascii="Times New Roman" w:hAnsi="Times New Roman"/>
                <w:sz w:val="24"/>
                <w:szCs w:val="24"/>
              </w:rPr>
              <w:t>Igény és képesség erősítése az ízlés önálló, tudatos fejlesztésére.</w:t>
            </w:r>
            <w:r w:rsidRPr="00A839A6">
              <w:rPr>
                <w:rStyle w:val="norm00e1lchar"/>
              </w:rPr>
              <w:t xml:space="preserve"> </w:t>
            </w:r>
            <w:r w:rsidRPr="00A839A6">
              <w:rPr>
                <w:rFonts w:ascii="Times New Roman" w:hAnsi="Times New Roman"/>
                <w:sz w:val="24"/>
                <w:szCs w:val="24"/>
                <w:lang w:eastAsia="hu-HU"/>
              </w:rPr>
              <w:t>Az esztétikai és művészeti tudatosság alakítása, fejlesztése. Az irodalmiság változó fogalmának áttekin</w:t>
            </w:r>
            <w:r w:rsidR="00915DA7">
              <w:rPr>
                <w:rFonts w:ascii="Times New Roman" w:hAnsi="Times New Roman"/>
                <w:sz w:val="24"/>
                <w:szCs w:val="24"/>
                <w:lang w:eastAsia="hu-HU"/>
              </w:rPr>
              <w:t xml:space="preserve">tése </w:t>
            </w:r>
            <w:r w:rsidRPr="00A839A6">
              <w:rPr>
                <w:rFonts w:ascii="Times New Roman" w:hAnsi="Times New Roman"/>
                <w:sz w:val="24"/>
                <w:szCs w:val="24"/>
                <w:lang w:eastAsia="hu-HU"/>
              </w:rPr>
              <w:t xml:space="preserve"> példákkal. Több szempontot érintő megbeszélés az ízlésről, annak kontextusairól, alakulásáról. </w:t>
            </w:r>
            <w:r w:rsidRPr="00A839A6">
              <w:rPr>
                <w:rFonts w:ascii="Times New Roman" w:hAnsi="Times New Roman"/>
                <w:sz w:val="24"/>
                <w:szCs w:val="24"/>
              </w:rPr>
              <w:t xml:space="preserve">A művészet kultúraalkotó szerepének megfigyelése. Más kultúrák megismerésének igénye. Az érvelő képesség, a retorikai tudás továbbfejlesztése. </w:t>
            </w:r>
            <w:r w:rsidRPr="00A839A6">
              <w:rPr>
                <w:rFonts w:ascii="Times New Roman" w:hAnsi="Times New Roman"/>
                <w:spacing w:val="-4"/>
                <w:sz w:val="24"/>
                <w:szCs w:val="24"/>
              </w:rPr>
              <w:t>Példával való bizonyítása, hogy az irodalom egyrészt folyamatos, másrészt történetileg változó hagyomány.</w:t>
            </w:r>
          </w:p>
          <w:p w:rsidR="00915DA7" w:rsidRDefault="00915DA7" w:rsidP="003928A9">
            <w:pPr>
              <w:spacing w:before="120" w:after="0" w:line="240" w:lineRule="auto"/>
              <w:rPr>
                <w:rFonts w:ascii="Times New Roman" w:hAnsi="Times New Roman"/>
                <w:spacing w:val="-4"/>
                <w:sz w:val="24"/>
                <w:szCs w:val="24"/>
              </w:rPr>
            </w:pPr>
            <w:r>
              <w:rPr>
                <w:rFonts w:ascii="Times New Roman" w:hAnsi="Times New Roman"/>
                <w:spacing w:val="-4"/>
                <w:sz w:val="24"/>
                <w:szCs w:val="24"/>
              </w:rPr>
              <w:t>A tanulók életkorához és élethelyzeteihez (pl. beavatás) kapcsolódó művek</w:t>
            </w:r>
            <w:r w:rsidR="008630A2">
              <w:rPr>
                <w:rFonts w:ascii="Times New Roman" w:hAnsi="Times New Roman"/>
                <w:spacing w:val="-4"/>
                <w:sz w:val="24"/>
                <w:szCs w:val="24"/>
              </w:rPr>
              <w:t>, részletek</w:t>
            </w:r>
            <w:r>
              <w:rPr>
                <w:rFonts w:ascii="Times New Roman" w:hAnsi="Times New Roman"/>
                <w:spacing w:val="-4"/>
                <w:sz w:val="24"/>
                <w:szCs w:val="24"/>
              </w:rPr>
              <w:t xml:space="preserve"> olvasása, elemzése</w:t>
            </w:r>
          </w:p>
          <w:p w:rsidR="00BA4563" w:rsidRPr="00A839A6" w:rsidRDefault="00BA4563" w:rsidP="003928A9">
            <w:pPr>
              <w:spacing w:before="120" w:after="0" w:line="240" w:lineRule="auto"/>
              <w:rPr>
                <w:rFonts w:ascii="Times New Roman" w:hAnsi="Times New Roman"/>
                <w:sz w:val="24"/>
                <w:szCs w:val="24"/>
                <w:lang w:eastAsia="hu-HU"/>
              </w:rPr>
            </w:pPr>
          </w:p>
        </w:tc>
      </w:tr>
      <w:tr w:rsidR="003928A9" w:rsidRPr="00A839A6">
        <w:tc>
          <w:tcPr>
            <w:tcW w:w="6733" w:type="dxa"/>
            <w:gridSpan w:val="4"/>
            <w:tcBorders>
              <w:top w:val="single" w:sz="18" w:space="0" w:color="auto"/>
            </w:tcBorders>
          </w:tcPr>
          <w:p w:rsidR="003928A9" w:rsidRPr="00505FAE" w:rsidRDefault="003928A9" w:rsidP="003928A9">
            <w:pPr>
              <w:pStyle w:val="Cmsor3"/>
              <w:spacing w:before="120"/>
              <w:jc w:val="center"/>
              <w:rPr>
                <w:rFonts w:ascii="Times New Roman" w:hAnsi="Times New Roman" w:cs="Cambria"/>
                <w:color w:val="000000"/>
                <w:sz w:val="24"/>
                <w:szCs w:val="24"/>
              </w:rPr>
            </w:pPr>
            <w:r w:rsidRPr="00505FAE">
              <w:rPr>
                <w:rFonts w:ascii="Times New Roman" w:hAnsi="Times New Roman" w:cs="Cambria"/>
                <w:color w:val="000000"/>
                <w:sz w:val="24"/>
                <w:szCs w:val="24"/>
              </w:rPr>
              <w:t xml:space="preserve">Ismeretek/fejlesztési követelmények </w:t>
            </w:r>
          </w:p>
        </w:tc>
        <w:tc>
          <w:tcPr>
            <w:tcW w:w="2497" w:type="dxa"/>
            <w:gridSpan w:val="2"/>
            <w:tcBorders>
              <w:top w:val="single" w:sz="18" w:space="0" w:color="auto"/>
            </w:tcBorders>
          </w:tcPr>
          <w:p w:rsidR="003928A9" w:rsidRPr="00A839A6" w:rsidRDefault="003928A9" w:rsidP="003928A9">
            <w:pPr>
              <w:spacing w:before="120" w:after="0" w:line="240" w:lineRule="auto"/>
              <w:jc w:val="center"/>
              <w:rPr>
                <w:rFonts w:ascii="Times New Roman" w:hAnsi="Times New Roman"/>
                <w:b/>
                <w:bCs/>
                <w:sz w:val="24"/>
                <w:szCs w:val="24"/>
              </w:rPr>
            </w:pPr>
            <w:r>
              <w:rPr>
                <w:rFonts w:ascii="Times New Roman" w:hAnsi="Times New Roman"/>
                <w:b/>
                <w:bCs/>
                <w:sz w:val="24"/>
                <w:szCs w:val="24"/>
              </w:rPr>
              <w:t xml:space="preserve">Kapcsolódási </w:t>
            </w:r>
            <w:r w:rsidRPr="00A839A6">
              <w:rPr>
                <w:rFonts w:ascii="Times New Roman" w:hAnsi="Times New Roman"/>
                <w:b/>
                <w:bCs/>
                <w:sz w:val="24"/>
                <w:szCs w:val="24"/>
              </w:rPr>
              <w:t>pontok</w:t>
            </w:r>
          </w:p>
        </w:tc>
      </w:tr>
      <w:tr w:rsidR="003928A9" w:rsidRPr="00A839A6">
        <w:tc>
          <w:tcPr>
            <w:tcW w:w="3366" w:type="dxa"/>
            <w:gridSpan w:val="3"/>
          </w:tcPr>
          <w:p w:rsidR="003928A9" w:rsidRPr="00A839A6" w:rsidRDefault="003928A9" w:rsidP="003928A9">
            <w:pPr>
              <w:spacing w:before="120" w:after="0" w:line="240" w:lineRule="auto"/>
              <w:rPr>
                <w:rFonts w:ascii="Times New Roman" w:hAnsi="Times New Roman"/>
                <w:sz w:val="24"/>
                <w:szCs w:val="24"/>
                <w:lang w:eastAsia="hu-HU"/>
              </w:rPr>
            </w:pPr>
            <w:r w:rsidRPr="00A839A6">
              <w:rPr>
                <w:rFonts w:ascii="Times New Roman" w:hAnsi="Times New Roman"/>
                <w:sz w:val="24"/>
                <w:szCs w:val="24"/>
                <w:lang w:eastAsia="hu-HU"/>
              </w:rPr>
              <w:t xml:space="preserve">A szórakoztató irodalom típusai, hatáskeltő eszközei és sajátos műfajainak jellemzői (pl. </w:t>
            </w:r>
            <w:proofErr w:type="spellStart"/>
            <w:r w:rsidRPr="00A839A6">
              <w:rPr>
                <w:rFonts w:ascii="Times New Roman" w:hAnsi="Times New Roman"/>
                <w:sz w:val="24"/>
                <w:szCs w:val="24"/>
              </w:rPr>
              <w:t>fantasy-irodalom</w:t>
            </w:r>
            <w:proofErr w:type="spellEnd"/>
            <w:r w:rsidRPr="00A839A6">
              <w:rPr>
                <w:rFonts w:ascii="Times New Roman" w:hAnsi="Times New Roman"/>
                <w:sz w:val="24"/>
                <w:szCs w:val="24"/>
              </w:rPr>
              <w:t>, detektívregény, sci-fi, lektűr; dalszöveg).</w:t>
            </w:r>
          </w:p>
          <w:p w:rsidR="003928A9" w:rsidRPr="00A839A6" w:rsidRDefault="003928A9" w:rsidP="003928A9">
            <w:pPr>
              <w:spacing w:after="0" w:line="240" w:lineRule="auto"/>
              <w:rPr>
                <w:rFonts w:ascii="Times New Roman" w:hAnsi="Times New Roman"/>
                <w:sz w:val="24"/>
                <w:szCs w:val="24"/>
                <w:lang w:eastAsia="hu-HU"/>
              </w:rPr>
            </w:pPr>
          </w:p>
          <w:p w:rsidR="003928A9" w:rsidRPr="00A839A6" w:rsidRDefault="003928A9" w:rsidP="003928A9">
            <w:pPr>
              <w:spacing w:after="0" w:line="240" w:lineRule="auto"/>
              <w:rPr>
                <w:rFonts w:ascii="Times New Roman" w:hAnsi="Times New Roman"/>
                <w:sz w:val="24"/>
                <w:szCs w:val="24"/>
                <w:lang w:eastAsia="hu-HU"/>
              </w:rPr>
            </w:pPr>
            <w:r w:rsidRPr="00A839A6">
              <w:rPr>
                <w:rFonts w:ascii="Times New Roman" w:hAnsi="Times New Roman"/>
                <w:sz w:val="24"/>
                <w:szCs w:val="24"/>
                <w:lang w:eastAsia="hu-HU"/>
              </w:rPr>
              <w:t xml:space="preserve">Az irodalom filmen; filmes feldolgozások. </w:t>
            </w:r>
          </w:p>
          <w:p w:rsidR="003928A9" w:rsidRPr="00A839A6" w:rsidRDefault="003928A9" w:rsidP="003928A9">
            <w:pPr>
              <w:spacing w:after="0" w:line="240" w:lineRule="auto"/>
              <w:rPr>
                <w:rFonts w:ascii="Times New Roman" w:hAnsi="Times New Roman"/>
                <w:sz w:val="24"/>
                <w:szCs w:val="24"/>
                <w:lang w:eastAsia="hu-HU"/>
              </w:rPr>
            </w:pPr>
          </w:p>
          <w:p w:rsidR="003928A9" w:rsidRPr="00A839A6" w:rsidRDefault="003928A9" w:rsidP="003928A9">
            <w:pPr>
              <w:spacing w:after="0" w:line="240" w:lineRule="auto"/>
              <w:rPr>
                <w:rFonts w:ascii="Times New Roman" w:hAnsi="Times New Roman"/>
                <w:sz w:val="24"/>
                <w:szCs w:val="24"/>
                <w:lang w:eastAsia="hu-HU"/>
              </w:rPr>
            </w:pPr>
            <w:r w:rsidRPr="00A839A6">
              <w:rPr>
                <w:rFonts w:ascii="Times New Roman" w:hAnsi="Times New Roman"/>
                <w:sz w:val="24"/>
                <w:szCs w:val="24"/>
                <w:lang w:eastAsia="hu-HU"/>
              </w:rPr>
              <w:t>Film- és könyvsikerek, divatjelenségek.</w:t>
            </w:r>
          </w:p>
          <w:p w:rsidR="003928A9" w:rsidRPr="00A839A6" w:rsidRDefault="003928A9" w:rsidP="003928A9">
            <w:pPr>
              <w:spacing w:after="0" w:line="240" w:lineRule="auto"/>
              <w:rPr>
                <w:rFonts w:ascii="Times New Roman" w:hAnsi="Times New Roman"/>
                <w:sz w:val="24"/>
                <w:szCs w:val="24"/>
                <w:lang w:eastAsia="hu-HU"/>
              </w:rPr>
            </w:pPr>
          </w:p>
          <w:p w:rsidR="003928A9" w:rsidRDefault="003928A9" w:rsidP="003928A9">
            <w:pPr>
              <w:spacing w:after="0" w:line="240" w:lineRule="auto"/>
              <w:rPr>
                <w:rFonts w:ascii="Times New Roman" w:hAnsi="Times New Roman"/>
                <w:sz w:val="24"/>
                <w:szCs w:val="24"/>
                <w:lang w:eastAsia="hu-HU"/>
              </w:rPr>
            </w:pPr>
            <w:r w:rsidRPr="00A839A6">
              <w:rPr>
                <w:rFonts w:ascii="Times New Roman" w:hAnsi="Times New Roman"/>
                <w:sz w:val="24"/>
                <w:szCs w:val="24"/>
                <w:lang w:eastAsia="hu-HU"/>
              </w:rPr>
              <w:t>A választott témához kapcsolódó fogalmi ismeretek.</w:t>
            </w:r>
          </w:p>
          <w:p w:rsidR="00BA4563" w:rsidRDefault="00BA4563" w:rsidP="003928A9">
            <w:pPr>
              <w:spacing w:after="0" w:line="240" w:lineRule="auto"/>
              <w:rPr>
                <w:rFonts w:ascii="Times New Roman" w:hAnsi="Times New Roman"/>
                <w:sz w:val="24"/>
                <w:szCs w:val="24"/>
                <w:lang w:eastAsia="hu-HU"/>
              </w:rPr>
            </w:pPr>
          </w:p>
          <w:p w:rsidR="00BA4563" w:rsidRDefault="00BA4563" w:rsidP="003928A9">
            <w:pPr>
              <w:spacing w:after="0" w:line="240" w:lineRule="auto"/>
              <w:rPr>
                <w:rFonts w:ascii="Times New Roman" w:hAnsi="Times New Roman"/>
                <w:sz w:val="24"/>
                <w:szCs w:val="24"/>
                <w:lang w:eastAsia="hu-HU"/>
              </w:rPr>
            </w:pPr>
            <w:r>
              <w:rPr>
                <w:rFonts w:ascii="Times New Roman" w:hAnsi="Times New Roman"/>
                <w:sz w:val="24"/>
                <w:szCs w:val="24"/>
                <w:lang w:eastAsia="hu-HU"/>
              </w:rPr>
              <w:t>Témák és motívumok</w:t>
            </w:r>
          </w:p>
          <w:p w:rsidR="00356258" w:rsidRDefault="00356258" w:rsidP="003928A9">
            <w:pPr>
              <w:spacing w:after="0" w:line="240" w:lineRule="auto"/>
              <w:rPr>
                <w:rFonts w:ascii="Times New Roman" w:hAnsi="Times New Roman"/>
                <w:sz w:val="24"/>
                <w:szCs w:val="24"/>
                <w:lang w:eastAsia="hu-HU"/>
              </w:rPr>
            </w:pPr>
          </w:p>
          <w:p w:rsidR="00356258" w:rsidRDefault="00356258" w:rsidP="003928A9">
            <w:pPr>
              <w:spacing w:after="0" w:line="240" w:lineRule="auto"/>
              <w:rPr>
                <w:rFonts w:ascii="Times New Roman" w:hAnsi="Times New Roman"/>
                <w:sz w:val="24"/>
                <w:szCs w:val="24"/>
                <w:lang w:eastAsia="hu-HU"/>
              </w:rPr>
            </w:pPr>
          </w:p>
          <w:p w:rsidR="00356258" w:rsidRPr="00A839A6" w:rsidRDefault="00356258" w:rsidP="003928A9">
            <w:pPr>
              <w:spacing w:after="0" w:line="240" w:lineRule="auto"/>
              <w:rPr>
                <w:rFonts w:ascii="Times New Roman" w:hAnsi="Times New Roman"/>
                <w:sz w:val="24"/>
                <w:szCs w:val="24"/>
                <w:lang w:eastAsia="hu-HU"/>
              </w:rPr>
            </w:pPr>
          </w:p>
        </w:tc>
        <w:tc>
          <w:tcPr>
            <w:tcW w:w="3367" w:type="dxa"/>
          </w:tcPr>
          <w:p w:rsidR="003928A9" w:rsidRPr="00A839A6" w:rsidRDefault="003928A9" w:rsidP="003928A9">
            <w:pPr>
              <w:spacing w:before="120" w:after="0" w:line="240" w:lineRule="auto"/>
              <w:rPr>
                <w:rFonts w:ascii="Times New Roman" w:hAnsi="Times New Roman"/>
                <w:sz w:val="24"/>
                <w:szCs w:val="24"/>
                <w:lang w:eastAsia="hu-HU"/>
              </w:rPr>
            </w:pPr>
            <w:r w:rsidRPr="00A839A6">
              <w:rPr>
                <w:rFonts w:ascii="Times New Roman" w:hAnsi="Times New Roman"/>
                <w:sz w:val="24"/>
                <w:szCs w:val="24"/>
                <w:lang w:eastAsia="hu-HU"/>
              </w:rPr>
              <w:t>A tanuló</w:t>
            </w:r>
          </w:p>
          <w:p w:rsidR="003928A9" w:rsidRPr="008630A2" w:rsidRDefault="003928A9" w:rsidP="008630A2">
            <w:pPr>
              <w:numPr>
                <w:ilvl w:val="0"/>
                <w:numId w:val="6"/>
              </w:numPr>
              <w:spacing w:after="0" w:line="240" w:lineRule="auto"/>
              <w:rPr>
                <w:rFonts w:ascii="Times New Roman" w:hAnsi="Times New Roman"/>
                <w:sz w:val="24"/>
                <w:szCs w:val="24"/>
                <w:lang w:eastAsia="hu-HU"/>
              </w:rPr>
            </w:pPr>
            <w:r w:rsidRPr="00A839A6">
              <w:rPr>
                <w:rFonts w:ascii="Times New Roman" w:hAnsi="Times New Roman"/>
                <w:sz w:val="24"/>
                <w:szCs w:val="24"/>
                <w:lang w:eastAsia="hu-HU"/>
              </w:rPr>
              <w:t xml:space="preserve">tisztában van az irodalmiság változó fogalmával; </w:t>
            </w:r>
          </w:p>
          <w:p w:rsidR="003928A9" w:rsidRPr="00A839A6" w:rsidRDefault="003928A9" w:rsidP="003928A9">
            <w:pPr>
              <w:numPr>
                <w:ilvl w:val="0"/>
                <w:numId w:val="6"/>
              </w:numPr>
              <w:spacing w:after="0" w:line="240" w:lineRule="auto"/>
              <w:rPr>
                <w:rFonts w:ascii="Times New Roman" w:hAnsi="Times New Roman"/>
                <w:sz w:val="24"/>
                <w:szCs w:val="24"/>
                <w:lang w:eastAsia="hu-HU"/>
              </w:rPr>
            </w:pPr>
            <w:r w:rsidRPr="00A839A6">
              <w:rPr>
                <w:rFonts w:ascii="Times New Roman" w:hAnsi="Times New Roman"/>
                <w:sz w:val="24"/>
                <w:szCs w:val="24"/>
                <w:lang w:eastAsia="hu-HU"/>
              </w:rPr>
              <w:t xml:space="preserve">alakul igénye és képessége az ízlés önálló fejlesztésére; </w:t>
            </w:r>
          </w:p>
          <w:p w:rsidR="003928A9" w:rsidRPr="00A839A6" w:rsidRDefault="003928A9" w:rsidP="003928A9">
            <w:pPr>
              <w:numPr>
                <w:ilvl w:val="0"/>
                <w:numId w:val="6"/>
              </w:numPr>
              <w:spacing w:after="0" w:line="240" w:lineRule="auto"/>
              <w:rPr>
                <w:rFonts w:ascii="Times New Roman" w:hAnsi="Times New Roman"/>
                <w:sz w:val="24"/>
                <w:szCs w:val="24"/>
                <w:lang w:eastAsia="hu-HU"/>
              </w:rPr>
            </w:pPr>
            <w:r w:rsidRPr="00A839A6">
              <w:rPr>
                <w:rFonts w:ascii="Times New Roman" w:hAnsi="Times New Roman"/>
                <w:sz w:val="24"/>
                <w:szCs w:val="24"/>
                <w:lang w:eastAsia="hu-HU"/>
              </w:rPr>
              <w:t xml:space="preserve">fejlődik médiatudatossága, esztétikai és művészeti tudatossága; </w:t>
            </w:r>
          </w:p>
          <w:p w:rsidR="003928A9" w:rsidRPr="00A839A6" w:rsidRDefault="003928A9" w:rsidP="003928A9">
            <w:pPr>
              <w:numPr>
                <w:ilvl w:val="0"/>
                <w:numId w:val="6"/>
              </w:numPr>
              <w:spacing w:after="0" w:line="240" w:lineRule="auto"/>
              <w:rPr>
                <w:rFonts w:ascii="Times New Roman" w:hAnsi="Times New Roman"/>
                <w:sz w:val="24"/>
                <w:szCs w:val="24"/>
                <w:lang w:eastAsia="hu-HU"/>
              </w:rPr>
            </w:pPr>
            <w:r>
              <w:rPr>
                <w:rFonts w:ascii="Times New Roman" w:hAnsi="Times New Roman"/>
                <w:sz w:val="24"/>
                <w:szCs w:val="24"/>
                <w:lang w:eastAsia="hu-HU"/>
              </w:rPr>
              <w:t>választhat műelemzést/</w:t>
            </w:r>
            <w:r w:rsidRPr="00A839A6">
              <w:rPr>
                <w:rFonts w:ascii="Times New Roman" w:hAnsi="Times New Roman"/>
                <w:sz w:val="24"/>
                <w:szCs w:val="24"/>
                <w:lang w:eastAsia="hu-HU"/>
              </w:rPr>
              <w:t>műajánlást egyéni olvasmány</w:t>
            </w:r>
            <w:r>
              <w:rPr>
                <w:rFonts w:ascii="Times New Roman" w:hAnsi="Times New Roman"/>
                <w:sz w:val="24"/>
                <w:szCs w:val="24"/>
                <w:lang w:eastAsia="hu-HU"/>
              </w:rPr>
              <w:t>-</w:t>
            </w:r>
            <w:r w:rsidRPr="00A839A6">
              <w:rPr>
                <w:rFonts w:ascii="Times New Roman" w:hAnsi="Times New Roman"/>
                <w:sz w:val="24"/>
                <w:szCs w:val="24"/>
                <w:lang w:eastAsia="hu-HU"/>
              </w:rPr>
              <w:t>élményei</w:t>
            </w:r>
            <w:r>
              <w:rPr>
                <w:rFonts w:ascii="Times New Roman" w:hAnsi="Times New Roman"/>
                <w:sz w:val="24"/>
                <w:szCs w:val="24"/>
                <w:lang w:eastAsia="hu-HU"/>
              </w:rPr>
              <w:t>/filmélményei alapján;</w:t>
            </w:r>
          </w:p>
          <w:p w:rsidR="003928A9" w:rsidRDefault="003928A9" w:rsidP="003928A9">
            <w:pPr>
              <w:numPr>
                <w:ilvl w:val="0"/>
                <w:numId w:val="6"/>
              </w:numPr>
              <w:spacing w:after="0" w:line="240" w:lineRule="auto"/>
              <w:rPr>
                <w:rFonts w:ascii="Times New Roman" w:hAnsi="Times New Roman"/>
                <w:sz w:val="24"/>
                <w:szCs w:val="24"/>
                <w:lang w:eastAsia="hu-HU"/>
              </w:rPr>
            </w:pPr>
            <w:r w:rsidRPr="00A839A6">
              <w:rPr>
                <w:rFonts w:ascii="Times New Roman" w:hAnsi="Times New Roman"/>
                <w:sz w:val="24"/>
                <w:szCs w:val="24"/>
                <w:lang w:eastAsia="hu-HU"/>
              </w:rPr>
              <w:t>a tárgykör kapcsán alkalmassá válik a jelenségekről/művekről szóló véleményeknek, elemzéseknek az értelmezésére; egy-egy szóbeli témakör kifejtésére.</w:t>
            </w:r>
          </w:p>
          <w:p w:rsidR="00BA4563" w:rsidRPr="00A839A6" w:rsidRDefault="00BA4563" w:rsidP="008630A2">
            <w:pPr>
              <w:spacing w:after="0" w:line="240" w:lineRule="auto"/>
              <w:ind w:left="360"/>
              <w:rPr>
                <w:rFonts w:ascii="Times New Roman" w:hAnsi="Times New Roman"/>
                <w:sz w:val="24"/>
                <w:szCs w:val="24"/>
                <w:lang w:eastAsia="hu-HU"/>
              </w:rPr>
            </w:pPr>
          </w:p>
        </w:tc>
        <w:tc>
          <w:tcPr>
            <w:tcW w:w="2497" w:type="dxa"/>
            <w:gridSpan w:val="2"/>
          </w:tcPr>
          <w:p w:rsidR="003928A9" w:rsidRPr="00A839A6" w:rsidRDefault="003928A9" w:rsidP="003928A9">
            <w:pPr>
              <w:spacing w:before="120" w:after="0" w:line="240" w:lineRule="auto"/>
              <w:rPr>
                <w:rFonts w:ascii="Times New Roman" w:hAnsi="Times New Roman"/>
                <w:sz w:val="24"/>
                <w:szCs w:val="24"/>
              </w:rPr>
            </w:pPr>
            <w:r w:rsidRPr="00A839A6">
              <w:rPr>
                <w:rFonts w:ascii="Times New Roman" w:hAnsi="Times New Roman"/>
                <w:i/>
                <w:iCs/>
                <w:sz w:val="24"/>
                <w:szCs w:val="24"/>
              </w:rPr>
              <w:t>Vizuális kultúra</w:t>
            </w:r>
            <w:r w:rsidRPr="00A839A6">
              <w:rPr>
                <w:rFonts w:ascii="Times New Roman" w:hAnsi="Times New Roman"/>
                <w:sz w:val="24"/>
                <w:szCs w:val="24"/>
              </w:rPr>
              <w:t xml:space="preserve">: kortárs művészet. </w:t>
            </w:r>
          </w:p>
          <w:p w:rsidR="003928A9" w:rsidRPr="00A839A6" w:rsidRDefault="003928A9" w:rsidP="003928A9">
            <w:pPr>
              <w:spacing w:after="0" w:line="240" w:lineRule="auto"/>
              <w:rPr>
                <w:rFonts w:ascii="Times New Roman" w:hAnsi="Times New Roman"/>
                <w:sz w:val="24"/>
                <w:szCs w:val="24"/>
              </w:rPr>
            </w:pPr>
          </w:p>
          <w:p w:rsidR="003928A9" w:rsidRPr="00A839A6" w:rsidRDefault="003928A9" w:rsidP="003928A9">
            <w:pPr>
              <w:spacing w:after="0" w:line="240" w:lineRule="auto"/>
              <w:rPr>
                <w:rFonts w:ascii="Times New Roman" w:hAnsi="Times New Roman"/>
                <w:sz w:val="24"/>
                <w:szCs w:val="24"/>
              </w:rPr>
            </w:pPr>
            <w:r>
              <w:rPr>
                <w:rFonts w:ascii="Times New Roman" w:hAnsi="Times New Roman"/>
                <w:i/>
                <w:iCs/>
                <w:sz w:val="24"/>
                <w:szCs w:val="24"/>
              </w:rPr>
              <w:t>M</w:t>
            </w:r>
            <w:r w:rsidRPr="00A839A6">
              <w:rPr>
                <w:rFonts w:ascii="Times New Roman" w:hAnsi="Times New Roman"/>
                <w:i/>
                <w:iCs/>
                <w:sz w:val="24"/>
                <w:szCs w:val="24"/>
              </w:rPr>
              <w:t xml:space="preserve">ozgóképkultúra </w:t>
            </w:r>
            <w:r>
              <w:rPr>
                <w:rFonts w:ascii="Times New Roman" w:hAnsi="Times New Roman"/>
                <w:i/>
                <w:iCs/>
                <w:sz w:val="24"/>
                <w:szCs w:val="24"/>
              </w:rPr>
              <w:t>és médiaismeret</w:t>
            </w:r>
            <w:r w:rsidRPr="00A839A6">
              <w:rPr>
                <w:rFonts w:ascii="Times New Roman" w:hAnsi="Times New Roman"/>
                <w:sz w:val="24"/>
                <w:szCs w:val="24"/>
              </w:rPr>
              <w:t>: filmes feldolgozások, mediatizált kultúra.</w:t>
            </w:r>
          </w:p>
          <w:p w:rsidR="003928A9" w:rsidRPr="00A839A6" w:rsidRDefault="003928A9" w:rsidP="003928A9">
            <w:pPr>
              <w:spacing w:after="0" w:line="240" w:lineRule="auto"/>
              <w:rPr>
                <w:rFonts w:ascii="Times New Roman" w:hAnsi="Times New Roman"/>
                <w:i/>
                <w:iCs/>
                <w:sz w:val="24"/>
                <w:szCs w:val="24"/>
              </w:rPr>
            </w:pPr>
          </w:p>
          <w:p w:rsidR="003928A9" w:rsidRPr="00A839A6" w:rsidRDefault="003928A9" w:rsidP="003928A9">
            <w:pPr>
              <w:spacing w:after="0" w:line="240" w:lineRule="auto"/>
              <w:rPr>
                <w:rFonts w:ascii="Times New Roman" w:hAnsi="Times New Roman"/>
                <w:sz w:val="24"/>
                <w:szCs w:val="24"/>
              </w:rPr>
            </w:pPr>
            <w:r w:rsidRPr="00A839A6">
              <w:rPr>
                <w:rFonts w:ascii="Times New Roman" w:hAnsi="Times New Roman"/>
                <w:i/>
                <w:iCs/>
                <w:sz w:val="24"/>
                <w:szCs w:val="24"/>
              </w:rPr>
              <w:t>Ének-zene</w:t>
            </w:r>
            <w:r w:rsidRPr="00A839A6">
              <w:rPr>
                <w:rFonts w:ascii="Times New Roman" w:hAnsi="Times New Roman"/>
                <w:sz w:val="24"/>
                <w:szCs w:val="24"/>
              </w:rPr>
              <w:t xml:space="preserve">: a zene fogyasztásának jelenségei, zenei szubkultúrák. </w:t>
            </w:r>
          </w:p>
          <w:p w:rsidR="003928A9" w:rsidRPr="00A839A6" w:rsidRDefault="003928A9" w:rsidP="003928A9">
            <w:pPr>
              <w:spacing w:after="0" w:line="240" w:lineRule="auto"/>
              <w:rPr>
                <w:rFonts w:ascii="Times New Roman" w:hAnsi="Times New Roman"/>
                <w:i/>
                <w:iCs/>
                <w:sz w:val="24"/>
                <w:szCs w:val="24"/>
              </w:rPr>
            </w:pPr>
          </w:p>
          <w:p w:rsidR="003928A9" w:rsidRPr="00A839A6" w:rsidRDefault="003928A9" w:rsidP="003928A9">
            <w:pPr>
              <w:spacing w:after="0" w:line="240" w:lineRule="auto"/>
              <w:rPr>
                <w:rFonts w:ascii="Times New Roman" w:hAnsi="Times New Roman"/>
                <w:i/>
                <w:iCs/>
                <w:sz w:val="24"/>
                <w:szCs w:val="24"/>
              </w:rPr>
            </w:pPr>
            <w:r w:rsidRPr="00A839A6">
              <w:rPr>
                <w:rFonts w:ascii="Times New Roman" w:hAnsi="Times New Roman"/>
                <w:i/>
                <w:iCs/>
                <w:sz w:val="24"/>
                <w:szCs w:val="24"/>
              </w:rPr>
              <w:t>Társadalomismeret</w:t>
            </w:r>
            <w:r w:rsidRPr="00A839A6">
              <w:rPr>
                <w:rFonts w:ascii="Times New Roman" w:hAnsi="Times New Roman"/>
                <w:sz w:val="24"/>
                <w:szCs w:val="24"/>
              </w:rPr>
              <w:t>: a kulturális fogyasztás társadalmi jellemzői; értékviták.</w:t>
            </w:r>
          </w:p>
        </w:tc>
      </w:tr>
      <w:tr w:rsidR="003928A9" w:rsidRPr="00A839A6">
        <w:tc>
          <w:tcPr>
            <w:tcW w:w="1870" w:type="dxa"/>
            <w:vAlign w:val="center"/>
          </w:tcPr>
          <w:p w:rsidR="003928A9" w:rsidRPr="00505FAE" w:rsidRDefault="003928A9" w:rsidP="003928A9">
            <w:pPr>
              <w:pStyle w:val="Cmsor5"/>
              <w:spacing w:before="0" w:line="240" w:lineRule="auto"/>
              <w:jc w:val="center"/>
              <w:rPr>
                <w:rFonts w:ascii="Times New Roman" w:hAnsi="Times New Roman" w:cs="Cambria"/>
                <w:i w:val="0"/>
                <w:iCs w:val="0"/>
                <w:sz w:val="24"/>
                <w:szCs w:val="24"/>
              </w:rPr>
            </w:pPr>
            <w:r w:rsidRPr="00505FAE">
              <w:rPr>
                <w:rFonts w:ascii="Times New Roman" w:hAnsi="Times New Roman" w:cs="Cambria"/>
                <w:i w:val="0"/>
                <w:iCs w:val="0"/>
                <w:sz w:val="24"/>
                <w:szCs w:val="24"/>
              </w:rPr>
              <w:lastRenderedPageBreak/>
              <w:t>Kulcsfogalmak/ fogalmak</w:t>
            </w:r>
          </w:p>
        </w:tc>
        <w:tc>
          <w:tcPr>
            <w:tcW w:w="7360" w:type="dxa"/>
            <w:gridSpan w:val="5"/>
          </w:tcPr>
          <w:p w:rsidR="009724F2" w:rsidRPr="00A839A6" w:rsidRDefault="003928A9" w:rsidP="003928A9">
            <w:pPr>
              <w:spacing w:before="120" w:after="0" w:line="240" w:lineRule="auto"/>
              <w:rPr>
                <w:rFonts w:ascii="Times New Roman" w:hAnsi="Times New Roman"/>
                <w:sz w:val="24"/>
                <w:szCs w:val="24"/>
              </w:rPr>
            </w:pPr>
            <w:r w:rsidRPr="00A839A6">
              <w:rPr>
                <w:rFonts w:ascii="Times New Roman" w:hAnsi="Times New Roman"/>
                <w:sz w:val="24"/>
                <w:szCs w:val="24"/>
              </w:rPr>
              <w:t>Ízlés, értelmezés, szórakoztatás, populáris kultúra, kultusz, divat, irodalmi ismeretterjesztés, digitális kultúra, (</w:t>
            </w:r>
            <w:r w:rsidRPr="00A839A6">
              <w:rPr>
                <w:rFonts w:ascii="Times New Roman" w:hAnsi="Times New Roman"/>
                <w:i/>
                <w:iCs/>
                <w:sz w:val="24"/>
                <w:szCs w:val="24"/>
              </w:rPr>
              <w:t>filmes)</w:t>
            </w:r>
            <w:r w:rsidR="009724F2">
              <w:rPr>
                <w:rFonts w:ascii="Times New Roman" w:hAnsi="Times New Roman"/>
                <w:sz w:val="24"/>
                <w:szCs w:val="24"/>
              </w:rPr>
              <w:t xml:space="preserve"> adaptáció, intertextualitás</w:t>
            </w:r>
          </w:p>
        </w:tc>
      </w:tr>
    </w:tbl>
    <w:p w:rsidR="00E322AC" w:rsidRDefault="00E322AC" w:rsidP="003928A9">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119"/>
      </w:tblGrid>
      <w:tr w:rsidR="003928A9" w:rsidRPr="00A839A6">
        <w:tc>
          <w:tcPr>
            <w:tcW w:w="2093" w:type="dxa"/>
            <w:vAlign w:val="center"/>
          </w:tcPr>
          <w:p w:rsidR="003928A9" w:rsidRPr="00A839A6" w:rsidRDefault="00BA4563" w:rsidP="003928A9">
            <w:pPr>
              <w:spacing w:after="0" w:line="240" w:lineRule="auto"/>
              <w:jc w:val="center"/>
              <w:rPr>
                <w:rFonts w:ascii="Times New Roman" w:hAnsi="Times New Roman"/>
                <w:b/>
                <w:bCs/>
                <w:sz w:val="24"/>
                <w:szCs w:val="24"/>
              </w:rPr>
            </w:pPr>
            <w:r>
              <w:rPr>
                <w:rFonts w:ascii="Times New Roman" w:hAnsi="Times New Roman"/>
                <w:b/>
                <w:bCs/>
                <w:sz w:val="24"/>
                <w:szCs w:val="24"/>
              </w:rPr>
              <w:t>A fejlesztés várt eredménye az évfolyam</w:t>
            </w:r>
            <w:r w:rsidR="003928A9" w:rsidRPr="00A839A6">
              <w:rPr>
                <w:rFonts w:ascii="Times New Roman" w:hAnsi="Times New Roman"/>
                <w:b/>
                <w:bCs/>
                <w:sz w:val="24"/>
                <w:szCs w:val="24"/>
              </w:rPr>
              <w:t xml:space="preserve"> végén</w:t>
            </w:r>
          </w:p>
        </w:tc>
        <w:tc>
          <w:tcPr>
            <w:tcW w:w="7119" w:type="dxa"/>
          </w:tcPr>
          <w:p w:rsidR="003928A9" w:rsidRPr="00A839A6" w:rsidRDefault="003928A9" w:rsidP="003928A9">
            <w:pPr>
              <w:pStyle w:val="Default"/>
              <w:rPr>
                <w:rFonts w:ascii="Times New Roman" w:hAnsi="Times New Roman"/>
                <w:lang w:eastAsia="en-US"/>
              </w:rPr>
            </w:pPr>
            <w:r>
              <w:rPr>
                <w:rFonts w:ascii="Times New Roman" w:hAnsi="Times New Roman"/>
                <w:lang w:eastAsia="en-US"/>
              </w:rPr>
              <w:t>É</w:t>
            </w:r>
            <w:r w:rsidRPr="00A839A6">
              <w:rPr>
                <w:rFonts w:ascii="Times New Roman" w:hAnsi="Times New Roman"/>
                <w:lang w:eastAsia="en-US"/>
              </w:rPr>
              <w:t xml:space="preserve">rtő módon használja a tömegkommunikációs, illetve az audiovizuális, </w:t>
            </w:r>
            <w:r>
              <w:rPr>
                <w:rFonts w:ascii="Times New Roman" w:hAnsi="Times New Roman"/>
                <w:lang w:eastAsia="en-US"/>
              </w:rPr>
              <w:t>digitális</w:t>
            </w:r>
            <w:r w:rsidRPr="00A839A6">
              <w:rPr>
                <w:rFonts w:ascii="Times New Roman" w:hAnsi="Times New Roman"/>
                <w:lang w:eastAsia="en-US"/>
              </w:rPr>
              <w:t xml:space="preserve"> szövegeket. Az értő, kritikus befogadás</w:t>
            </w:r>
            <w:r>
              <w:rPr>
                <w:rFonts w:ascii="Times New Roman" w:hAnsi="Times New Roman"/>
                <w:lang w:eastAsia="en-US"/>
              </w:rPr>
              <w:t xml:space="preserve">ra is alapozva képes </w:t>
            </w:r>
            <w:r w:rsidRPr="00A839A6">
              <w:rPr>
                <w:rFonts w:ascii="Times New Roman" w:hAnsi="Times New Roman"/>
                <w:lang w:eastAsia="en-US"/>
              </w:rPr>
              <w:t>önálló szövegalkotás</w:t>
            </w:r>
            <w:r>
              <w:rPr>
                <w:rFonts w:ascii="Times New Roman" w:hAnsi="Times New Roman"/>
                <w:lang w:eastAsia="en-US"/>
              </w:rPr>
              <w:t>ra</w:t>
            </w:r>
            <w:r w:rsidRPr="00A839A6">
              <w:rPr>
                <w:rFonts w:ascii="Times New Roman" w:hAnsi="Times New Roman"/>
                <w:lang w:eastAsia="en-US"/>
              </w:rPr>
              <w:t xml:space="preserve"> néhány publicisztikai, audiovizuális és informatikai hátterű műfajban, a képi elemek, lehetőségek és a szöveg összekapcsolásában rejlő közlési lehetőségek kihasználásával. </w:t>
            </w:r>
          </w:p>
          <w:p w:rsidR="003928A9" w:rsidRPr="00A839A6" w:rsidRDefault="00BA4563" w:rsidP="003928A9">
            <w:pPr>
              <w:spacing w:after="0" w:line="240" w:lineRule="auto"/>
              <w:rPr>
                <w:rFonts w:ascii="Times New Roman" w:hAnsi="Times New Roman"/>
                <w:color w:val="000000"/>
                <w:sz w:val="24"/>
                <w:szCs w:val="24"/>
              </w:rPr>
            </w:pPr>
            <w:r>
              <w:rPr>
                <w:rFonts w:ascii="Times New Roman" w:hAnsi="Times New Roman"/>
                <w:color w:val="000000"/>
                <w:sz w:val="24"/>
                <w:szCs w:val="24"/>
              </w:rPr>
              <w:t>Tudja használni</w:t>
            </w:r>
            <w:r w:rsidR="003928A9" w:rsidRPr="00A839A6">
              <w:rPr>
                <w:rFonts w:ascii="Times New Roman" w:hAnsi="Times New Roman"/>
                <w:color w:val="000000"/>
                <w:sz w:val="24"/>
                <w:szCs w:val="24"/>
              </w:rPr>
              <w:t xml:space="preserve"> a könyvtárat, </w:t>
            </w:r>
            <w:r w:rsidR="003928A9">
              <w:rPr>
                <w:rFonts w:ascii="Times New Roman" w:hAnsi="Times New Roman"/>
                <w:color w:val="000000"/>
                <w:sz w:val="24"/>
                <w:szCs w:val="24"/>
              </w:rPr>
              <w:t xml:space="preserve">ide értve </w:t>
            </w:r>
            <w:r w:rsidR="003928A9" w:rsidRPr="00A839A6">
              <w:rPr>
                <w:rFonts w:ascii="Times New Roman" w:hAnsi="Times New Roman"/>
                <w:color w:val="000000"/>
                <w:sz w:val="24"/>
                <w:szCs w:val="24"/>
              </w:rPr>
              <w:t>a különféle (pl. informatikai technológiákra épülő) információhordozók használat</w:t>
            </w:r>
            <w:r w:rsidR="003928A9">
              <w:rPr>
                <w:rFonts w:ascii="Times New Roman" w:hAnsi="Times New Roman"/>
                <w:color w:val="000000"/>
                <w:sz w:val="24"/>
                <w:szCs w:val="24"/>
              </w:rPr>
              <w:t>át is. Képes arra, hogy</w:t>
            </w:r>
            <w:r>
              <w:rPr>
                <w:rFonts w:ascii="Times New Roman" w:hAnsi="Times New Roman"/>
                <w:color w:val="000000"/>
                <w:sz w:val="24"/>
                <w:szCs w:val="24"/>
              </w:rPr>
              <w:t xml:space="preserve"> kellő </w:t>
            </w:r>
            <w:r w:rsidR="003928A9" w:rsidRPr="00A839A6">
              <w:rPr>
                <w:rFonts w:ascii="Times New Roman" w:hAnsi="Times New Roman"/>
                <w:color w:val="000000"/>
                <w:sz w:val="24"/>
                <w:szCs w:val="24"/>
              </w:rPr>
              <w:t>kreativitással és önállósággal igazodj</w:t>
            </w:r>
            <w:r w:rsidR="003928A9">
              <w:rPr>
                <w:rFonts w:ascii="Times New Roman" w:hAnsi="Times New Roman"/>
                <w:color w:val="000000"/>
                <w:sz w:val="24"/>
                <w:szCs w:val="24"/>
              </w:rPr>
              <w:t>on</w:t>
            </w:r>
            <w:r w:rsidR="003928A9" w:rsidRPr="00A839A6">
              <w:rPr>
                <w:rFonts w:ascii="Times New Roman" w:hAnsi="Times New Roman"/>
                <w:color w:val="000000"/>
                <w:sz w:val="24"/>
                <w:szCs w:val="24"/>
              </w:rPr>
              <w:t xml:space="preserve"> el az információk világában</w:t>
            </w:r>
            <w:r>
              <w:rPr>
                <w:rFonts w:ascii="Times New Roman" w:hAnsi="Times New Roman"/>
                <w:color w:val="000000"/>
                <w:sz w:val="24"/>
                <w:szCs w:val="24"/>
              </w:rPr>
              <w:t>.</w:t>
            </w:r>
            <w:r w:rsidR="003928A9" w:rsidRPr="00A839A6">
              <w:rPr>
                <w:rFonts w:ascii="Times New Roman" w:hAnsi="Times New Roman"/>
                <w:color w:val="000000"/>
                <w:sz w:val="24"/>
                <w:szCs w:val="24"/>
              </w:rPr>
              <w:t xml:space="preserve"> </w:t>
            </w:r>
          </w:p>
          <w:p w:rsidR="003928A9" w:rsidRDefault="003928A9" w:rsidP="003928A9">
            <w:pPr>
              <w:autoSpaceDE w:val="0"/>
              <w:autoSpaceDN w:val="0"/>
              <w:adjustRightInd w:val="0"/>
              <w:spacing w:after="0" w:line="240" w:lineRule="auto"/>
              <w:rPr>
                <w:rFonts w:ascii="Times New Roman" w:hAnsi="Times New Roman"/>
                <w:color w:val="000000"/>
                <w:sz w:val="24"/>
                <w:szCs w:val="24"/>
              </w:rPr>
            </w:pPr>
          </w:p>
          <w:p w:rsidR="003928A9" w:rsidRPr="00A839A6" w:rsidRDefault="00BA4563" w:rsidP="003928A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Bizonyíts</w:t>
            </w:r>
            <w:r w:rsidR="003928A9">
              <w:rPr>
                <w:rFonts w:ascii="Times New Roman" w:hAnsi="Times New Roman"/>
                <w:color w:val="000000"/>
                <w:sz w:val="24"/>
                <w:szCs w:val="24"/>
              </w:rPr>
              <w:t xml:space="preserve">a </w:t>
            </w:r>
            <w:r w:rsidR="003928A9" w:rsidRPr="00A839A6">
              <w:rPr>
                <w:rFonts w:ascii="Times New Roman" w:hAnsi="Times New Roman"/>
                <w:color w:val="000000"/>
                <w:sz w:val="24"/>
                <w:szCs w:val="24"/>
              </w:rPr>
              <w:t>szövegelemzési, szövegértelmezési jártasság</w:t>
            </w:r>
            <w:r w:rsidR="003928A9">
              <w:rPr>
                <w:rFonts w:ascii="Times New Roman" w:hAnsi="Times New Roman"/>
                <w:color w:val="000000"/>
                <w:sz w:val="24"/>
                <w:szCs w:val="24"/>
              </w:rPr>
              <w:t>át</w:t>
            </w:r>
            <w:r>
              <w:rPr>
                <w:rFonts w:ascii="Times New Roman" w:hAnsi="Times New Roman"/>
                <w:color w:val="000000"/>
                <w:sz w:val="24"/>
                <w:szCs w:val="24"/>
              </w:rPr>
              <w:t xml:space="preserve">. </w:t>
            </w:r>
            <w:r w:rsidR="003928A9" w:rsidRPr="00A839A6">
              <w:rPr>
                <w:rFonts w:ascii="Times New Roman" w:hAnsi="Times New Roman"/>
                <w:color w:val="000000"/>
                <w:sz w:val="24"/>
                <w:szCs w:val="24"/>
              </w:rPr>
              <w:t>Bizonyít</w:t>
            </w:r>
            <w:r>
              <w:rPr>
                <w:rFonts w:ascii="Times New Roman" w:hAnsi="Times New Roman"/>
                <w:color w:val="000000"/>
                <w:sz w:val="24"/>
                <w:szCs w:val="24"/>
              </w:rPr>
              <w:t>s</w:t>
            </w:r>
            <w:r w:rsidR="003928A9" w:rsidRPr="00A839A6">
              <w:rPr>
                <w:rFonts w:ascii="Times New Roman" w:hAnsi="Times New Roman"/>
                <w:color w:val="000000"/>
                <w:sz w:val="24"/>
                <w:szCs w:val="24"/>
              </w:rPr>
              <w:t xml:space="preserve">a különféle szövegek megértését, a szöveg felépítésére, grammatikai jellemzőire, témahálózatára, tagolására irányuló elemzéssel. </w:t>
            </w:r>
          </w:p>
          <w:p w:rsidR="003928A9" w:rsidRDefault="003928A9" w:rsidP="003928A9">
            <w:pPr>
              <w:spacing w:after="0" w:line="240" w:lineRule="auto"/>
              <w:rPr>
                <w:rFonts w:ascii="Times New Roman" w:hAnsi="Times New Roman"/>
                <w:color w:val="000000"/>
                <w:sz w:val="24"/>
                <w:szCs w:val="24"/>
              </w:rPr>
            </w:pPr>
          </w:p>
          <w:p w:rsidR="003928A9" w:rsidRPr="00A839A6" w:rsidRDefault="00BA4563" w:rsidP="003928A9">
            <w:pPr>
              <w:spacing w:after="0" w:line="240" w:lineRule="auto"/>
              <w:rPr>
                <w:rFonts w:ascii="Times New Roman" w:hAnsi="Times New Roman"/>
                <w:color w:val="000000"/>
                <w:sz w:val="24"/>
                <w:szCs w:val="24"/>
              </w:rPr>
            </w:pPr>
            <w:r>
              <w:rPr>
                <w:rFonts w:ascii="Times New Roman" w:hAnsi="Times New Roman"/>
                <w:color w:val="000000"/>
                <w:sz w:val="24"/>
                <w:szCs w:val="24"/>
              </w:rPr>
              <w:t>Legyen képes önálló szövegalkotásra</w:t>
            </w:r>
            <w:r w:rsidR="003928A9" w:rsidRPr="00A839A6">
              <w:rPr>
                <w:rFonts w:ascii="Times New Roman" w:hAnsi="Times New Roman"/>
                <w:color w:val="000000"/>
                <w:sz w:val="24"/>
                <w:szCs w:val="24"/>
              </w:rPr>
              <w:t>. Képes</w:t>
            </w:r>
            <w:r>
              <w:rPr>
                <w:rFonts w:ascii="Times New Roman" w:hAnsi="Times New Roman"/>
                <w:color w:val="000000"/>
                <w:sz w:val="24"/>
                <w:szCs w:val="24"/>
              </w:rPr>
              <w:t xml:space="preserve"> legyen</w:t>
            </w:r>
            <w:r w:rsidR="003928A9" w:rsidRPr="00A839A6">
              <w:rPr>
                <w:rFonts w:ascii="Times New Roman" w:hAnsi="Times New Roman"/>
                <w:color w:val="000000"/>
                <w:sz w:val="24"/>
                <w:szCs w:val="24"/>
              </w:rPr>
              <w:t xml:space="preserve"> olvasható, rendezett írásra. </w:t>
            </w:r>
          </w:p>
          <w:p w:rsidR="003928A9" w:rsidRPr="00A839A6" w:rsidRDefault="003928A9" w:rsidP="003928A9">
            <w:pPr>
              <w:spacing w:after="0" w:line="240" w:lineRule="auto"/>
              <w:rPr>
                <w:rFonts w:ascii="Times New Roman" w:hAnsi="Times New Roman"/>
                <w:color w:val="000000"/>
                <w:sz w:val="24"/>
                <w:szCs w:val="24"/>
              </w:rPr>
            </w:pPr>
            <w:r w:rsidRPr="00A839A6">
              <w:rPr>
                <w:rFonts w:ascii="Times New Roman" w:hAnsi="Times New Roman"/>
                <w:color w:val="000000"/>
                <w:sz w:val="24"/>
                <w:szCs w:val="24"/>
              </w:rPr>
              <w:t xml:space="preserve">Képes </w:t>
            </w:r>
            <w:r w:rsidR="00BA4563">
              <w:rPr>
                <w:rFonts w:ascii="Times New Roman" w:hAnsi="Times New Roman"/>
                <w:color w:val="000000"/>
                <w:sz w:val="24"/>
                <w:szCs w:val="24"/>
              </w:rPr>
              <w:t xml:space="preserve">legyen </w:t>
            </w:r>
            <w:r w:rsidRPr="00A839A6">
              <w:rPr>
                <w:rFonts w:ascii="Times New Roman" w:hAnsi="Times New Roman"/>
                <w:color w:val="000000"/>
                <w:sz w:val="24"/>
                <w:szCs w:val="24"/>
              </w:rPr>
              <w:t xml:space="preserve">szövegek kapcsolatainak és különbségeinek felismerésére, értelmezésére. </w:t>
            </w:r>
            <w:r w:rsidR="00BA4563">
              <w:rPr>
                <w:rFonts w:ascii="Times New Roman" w:hAnsi="Times New Roman"/>
                <w:color w:val="000000"/>
                <w:sz w:val="24"/>
                <w:szCs w:val="24"/>
              </w:rPr>
              <w:t xml:space="preserve">Ismerje a </w:t>
            </w:r>
            <w:r w:rsidRPr="00A839A6">
              <w:rPr>
                <w:rFonts w:ascii="Times New Roman" w:hAnsi="Times New Roman"/>
                <w:color w:val="000000"/>
                <w:sz w:val="24"/>
                <w:szCs w:val="24"/>
              </w:rPr>
              <w:t xml:space="preserve">definíció, magyarázat, </w:t>
            </w:r>
            <w:r w:rsidR="00BA4563">
              <w:rPr>
                <w:rFonts w:ascii="Times New Roman" w:hAnsi="Times New Roman"/>
                <w:color w:val="000000"/>
                <w:sz w:val="24"/>
                <w:szCs w:val="24"/>
              </w:rPr>
              <w:t>prezentáció készítésének szabályait</w:t>
            </w:r>
            <w:r w:rsidR="00844EC6">
              <w:rPr>
                <w:rFonts w:ascii="Times New Roman" w:hAnsi="Times New Roman"/>
                <w:color w:val="000000"/>
                <w:sz w:val="24"/>
                <w:szCs w:val="24"/>
              </w:rPr>
              <w:t>. A</w:t>
            </w:r>
            <w:r w:rsidRPr="00A839A6">
              <w:rPr>
                <w:rFonts w:ascii="Times New Roman" w:hAnsi="Times New Roman"/>
                <w:color w:val="000000"/>
                <w:sz w:val="24"/>
                <w:szCs w:val="24"/>
              </w:rPr>
              <w:t>z olvasmányaival, a felvetett és tárgy</w:t>
            </w:r>
            <w:r w:rsidR="008630A2">
              <w:rPr>
                <w:rFonts w:ascii="Times New Roman" w:hAnsi="Times New Roman"/>
                <w:color w:val="000000"/>
                <w:sz w:val="24"/>
                <w:szCs w:val="24"/>
              </w:rPr>
              <w:t>alt problémákkal összefüggésben</w:t>
            </w:r>
            <w:r w:rsidRPr="00A839A6">
              <w:rPr>
                <w:rFonts w:ascii="Times New Roman" w:hAnsi="Times New Roman"/>
                <w:color w:val="000000"/>
                <w:sz w:val="24"/>
                <w:szCs w:val="24"/>
              </w:rPr>
              <w:t xml:space="preserve"> maga is meg tud</w:t>
            </w:r>
            <w:r w:rsidR="00844EC6">
              <w:rPr>
                <w:rFonts w:ascii="Times New Roman" w:hAnsi="Times New Roman"/>
                <w:color w:val="000000"/>
                <w:sz w:val="24"/>
                <w:szCs w:val="24"/>
              </w:rPr>
              <w:t>jon</w:t>
            </w:r>
            <w:r w:rsidRPr="00A839A6">
              <w:rPr>
                <w:rFonts w:ascii="Times New Roman" w:hAnsi="Times New Roman"/>
                <w:color w:val="000000"/>
                <w:sz w:val="24"/>
                <w:szCs w:val="24"/>
              </w:rPr>
              <w:t xml:space="preserve"> fogalmazni kérdéseket, problémákat. </w:t>
            </w:r>
          </w:p>
          <w:p w:rsidR="003928A9" w:rsidRPr="00A839A6" w:rsidRDefault="003928A9" w:rsidP="003928A9">
            <w:pPr>
              <w:spacing w:after="0" w:line="240" w:lineRule="auto"/>
              <w:rPr>
                <w:rFonts w:ascii="Times New Roman" w:hAnsi="Times New Roman"/>
                <w:color w:val="000000"/>
                <w:sz w:val="24"/>
                <w:szCs w:val="24"/>
              </w:rPr>
            </w:pPr>
          </w:p>
          <w:p w:rsidR="003928A9" w:rsidRPr="00A839A6" w:rsidRDefault="003928A9" w:rsidP="003928A9">
            <w:pPr>
              <w:spacing w:after="0" w:line="240" w:lineRule="auto"/>
              <w:rPr>
                <w:rFonts w:ascii="Times New Roman" w:hAnsi="Times New Roman"/>
                <w:color w:val="000000"/>
                <w:sz w:val="24"/>
                <w:szCs w:val="24"/>
              </w:rPr>
            </w:pPr>
            <w:r w:rsidRPr="00A839A6">
              <w:rPr>
                <w:rFonts w:ascii="Times New Roman" w:hAnsi="Times New Roman"/>
                <w:color w:val="000000"/>
                <w:sz w:val="24"/>
                <w:szCs w:val="24"/>
              </w:rPr>
              <w:t xml:space="preserve">Tudja alkalmazni a művek műfaji természetének, poétikai jellemzőinek megfelelő </w:t>
            </w:r>
            <w:proofErr w:type="spellStart"/>
            <w:r w:rsidRPr="00A839A6">
              <w:rPr>
                <w:rFonts w:ascii="Times New Roman" w:hAnsi="Times New Roman"/>
                <w:color w:val="000000"/>
                <w:sz w:val="24"/>
                <w:szCs w:val="24"/>
              </w:rPr>
              <w:t>szövegfeldolgozási</w:t>
            </w:r>
            <w:proofErr w:type="spellEnd"/>
            <w:r w:rsidRPr="00A839A6">
              <w:rPr>
                <w:rFonts w:ascii="Times New Roman" w:hAnsi="Times New Roman"/>
                <w:color w:val="000000"/>
                <w:sz w:val="24"/>
                <w:szCs w:val="24"/>
              </w:rPr>
              <w:t xml:space="preserve"> eljárásokat, megközelítési módokat.</w:t>
            </w:r>
          </w:p>
          <w:p w:rsidR="003928A9" w:rsidRDefault="003928A9" w:rsidP="003928A9">
            <w:pPr>
              <w:spacing w:after="0" w:line="240" w:lineRule="auto"/>
              <w:rPr>
                <w:rFonts w:ascii="Times New Roman" w:hAnsi="Times New Roman"/>
                <w:color w:val="000000"/>
                <w:sz w:val="24"/>
                <w:szCs w:val="24"/>
              </w:rPr>
            </w:pPr>
            <w:r w:rsidRPr="00A839A6">
              <w:rPr>
                <w:rFonts w:ascii="Times New Roman" w:hAnsi="Times New Roman"/>
                <w:color w:val="000000"/>
                <w:sz w:val="24"/>
                <w:szCs w:val="24"/>
              </w:rPr>
              <w:t xml:space="preserve">Fel tudja ismerni a szépirodalmi és nem szépirodalmi szövegekben megjelenített értékeket, erkölcsi kérdéseket, álláspontokat, motivációkat, magatartásformákat, képes ezek értelmezésére, önálló értékelésére. </w:t>
            </w:r>
          </w:p>
          <w:p w:rsidR="009117E7" w:rsidRDefault="003928A9" w:rsidP="003928A9">
            <w:pPr>
              <w:spacing w:after="0" w:line="240" w:lineRule="auto"/>
              <w:rPr>
                <w:rFonts w:ascii="Times New Roman" w:hAnsi="Times New Roman"/>
                <w:color w:val="000000"/>
                <w:sz w:val="24"/>
                <w:szCs w:val="24"/>
              </w:rPr>
            </w:pPr>
            <w:r w:rsidRPr="00A839A6">
              <w:rPr>
                <w:rFonts w:ascii="Times New Roman" w:hAnsi="Times New Roman"/>
                <w:color w:val="000000"/>
                <w:sz w:val="24"/>
                <w:szCs w:val="24"/>
              </w:rPr>
              <w:t xml:space="preserve">Képes </w:t>
            </w:r>
            <w:r w:rsidR="00844EC6">
              <w:rPr>
                <w:rFonts w:ascii="Times New Roman" w:hAnsi="Times New Roman"/>
                <w:color w:val="000000"/>
                <w:sz w:val="24"/>
                <w:szCs w:val="24"/>
              </w:rPr>
              <w:t xml:space="preserve">legyen </w:t>
            </w:r>
            <w:r w:rsidRPr="00A839A6">
              <w:rPr>
                <w:rFonts w:ascii="Times New Roman" w:hAnsi="Times New Roman"/>
                <w:color w:val="000000"/>
                <w:sz w:val="24"/>
                <w:szCs w:val="24"/>
              </w:rPr>
              <w:t>erkölcsi kérdések, döntési helyzetek megnevezésére, példával történő bemutatására</w:t>
            </w:r>
            <w:r>
              <w:rPr>
                <w:rFonts w:ascii="Times New Roman" w:hAnsi="Times New Roman"/>
                <w:color w:val="000000"/>
                <w:sz w:val="24"/>
                <w:szCs w:val="24"/>
              </w:rPr>
              <w:t xml:space="preserve">, </w:t>
            </w:r>
            <w:r w:rsidRPr="00A839A6">
              <w:rPr>
                <w:rFonts w:ascii="Times New Roman" w:hAnsi="Times New Roman"/>
                <w:color w:val="000000"/>
                <w:sz w:val="24"/>
                <w:szCs w:val="24"/>
              </w:rPr>
              <w:t>következ</w:t>
            </w:r>
            <w:r w:rsidR="00844EC6">
              <w:rPr>
                <w:rFonts w:ascii="Times New Roman" w:hAnsi="Times New Roman"/>
                <w:color w:val="000000"/>
                <w:sz w:val="24"/>
                <w:szCs w:val="24"/>
              </w:rPr>
              <w:t>tetések megfogalmazására.</w:t>
            </w:r>
          </w:p>
          <w:p w:rsidR="009117E7" w:rsidRDefault="009117E7" w:rsidP="003928A9">
            <w:pPr>
              <w:spacing w:after="0" w:line="240" w:lineRule="auto"/>
              <w:rPr>
                <w:rFonts w:ascii="Times New Roman" w:hAnsi="Times New Roman"/>
                <w:color w:val="000000"/>
                <w:sz w:val="24"/>
                <w:szCs w:val="24"/>
              </w:rPr>
            </w:pPr>
            <w:r>
              <w:rPr>
                <w:rFonts w:ascii="Times New Roman" w:hAnsi="Times New Roman"/>
                <w:color w:val="000000"/>
                <w:sz w:val="24"/>
                <w:szCs w:val="24"/>
              </w:rPr>
              <w:t>képes legyen felismerni párhuzamokat és hasonlóságokat az irodalmi művek eseményei és karakterei és a valóság között.</w:t>
            </w:r>
            <w:r w:rsidR="00844EC6">
              <w:rPr>
                <w:rFonts w:ascii="Times New Roman" w:hAnsi="Times New Roman"/>
                <w:color w:val="000000"/>
                <w:sz w:val="24"/>
                <w:szCs w:val="24"/>
              </w:rPr>
              <w:t xml:space="preserve"> </w:t>
            </w:r>
          </w:p>
          <w:p w:rsidR="003928A9" w:rsidRDefault="00844EC6" w:rsidP="003928A9">
            <w:pPr>
              <w:spacing w:after="0" w:line="240" w:lineRule="auto"/>
              <w:rPr>
                <w:rFonts w:ascii="Times New Roman" w:hAnsi="Times New Roman"/>
                <w:color w:val="000000"/>
                <w:sz w:val="24"/>
                <w:szCs w:val="24"/>
              </w:rPr>
            </w:pPr>
            <w:r>
              <w:rPr>
                <w:rFonts w:ascii="Times New Roman" w:hAnsi="Times New Roman"/>
                <w:color w:val="000000"/>
                <w:sz w:val="24"/>
                <w:szCs w:val="24"/>
              </w:rPr>
              <w:t>Vegyen részt</w:t>
            </w:r>
            <w:r w:rsidR="003928A9">
              <w:rPr>
                <w:rFonts w:ascii="Times New Roman" w:hAnsi="Times New Roman"/>
                <w:color w:val="000000"/>
                <w:sz w:val="24"/>
                <w:szCs w:val="24"/>
              </w:rPr>
              <w:t xml:space="preserve"> </w:t>
            </w:r>
            <w:r w:rsidR="003928A9" w:rsidRPr="00A839A6">
              <w:rPr>
                <w:rFonts w:ascii="Times New Roman" w:hAnsi="Times New Roman"/>
                <w:color w:val="000000"/>
                <w:sz w:val="24"/>
                <w:szCs w:val="24"/>
              </w:rPr>
              <w:t>elemző beszélget</w:t>
            </w:r>
            <w:r>
              <w:rPr>
                <w:rFonts w:ascii="Times New Roman" w:hAnsi="Times New Roman"/>
                <w:color w:val="000000"/>
                <w:sz w:val="24"/>
                <w:szCs w:val="24"/>
              </w:rPr>
              <w:t xml:space="preserve">ésekben, ennek tartalmához </w:t>
            </w:r>
            <w:r w:rsidR="003928A9" w:rsidRPr="00A839A6">
              <w:rPr>
                <w:rFonts w:ascii="Times New Roman" w:hAnsi="Times New Roman"/>
                <w:color w:val="000000"/>
                <w:sz w:val="24"/>
                <w:szCs w:val="24"/>
              </w:rPr>
              <w:t>járul</w:t>
            </w:r>
            <w:r>
              <w:rPr>
                <w:rFonts w:ascii="Times New Roman" w:hAnsi="Times New Roman"/>
                <w:color w:val="000000"/>
                <w:sz w:val="24"/>
                <w:szCs w:val="24"/>
              </w:rPr>
              <w:t>jon hozzá</w:t>
            </w:r>
            <w:r w:rsidR="003928A9" w:rsidRPr="00A839A6">
              <w:rPr>
                <w:rFonts w:ascii="Times New Roman" w:hAnsi="Times New Roman"/>
                <w:color w:val="000000"/>
                <w:sz w:val="24"/>
                <w:szCs w:val="24"/>
              </w:rPr>
              <w:t xml:space="preserve"> saját véleményével.</w:t>
            </w:r>
            <w:r>
              <w:rPr>
                <w:rFonts w:ascii="Times New Roman" w:hAnsi="Times New Roman"/>
                <w:color w:val="000000"/>
                <w:sz w:val="24"/>
                <w:szCs w:val="24"/>
              </w:rPr>
              <w:t xml:space="preserve"> Legyen k</w:t>
            </w:r>
            <w:r w:rsidR="003928A9" w:rsidRPr="00A839A6">
              <w:rPr>
                <w:rFonts w:ascii="Times New Roman" w:hAnsi="Times New Roman"/>
                <w:color w:val="000000"/>
                <w:sz w:val="24"/>
                <w:szCs w:val="24"/>
              </w:rPr>
              <w:t>épes az irodalmi művekben megjelenő álláspontok azonosítására, követésére, megvitatására, összehasonlítására, eltérő vélemények megértésére, újrafogalmazására.</w:t>
            </w:r>
          </w:p>
          <w:p w:rsidR="003928A9" w:rsidRDefault="003928A9" w:rsidP="003928A9">
            <w:pPr>
              <w:spacing w:after="0" w:line="240" w:lineRule="auto"/>
              <w:rPr>
                <w:rFonts w:ascii="Times New Roman" w:hAnsi="Times New Roman"/>
                <w:color w:val="000000"/>
                <w:sz w:val="24"/>
                <w:szCs w:val="24"/>
              </w:rPr>
            </w:pPr>
          </w:p>
          <w:p w:rsidR="003928A9" w:rsidRPr="00A839A6" w:rsidRDefault="00844EC6" w:rsidP="003928A9">
            <w:pPr>
              <w:spacing w:after="0" w:line="240" w:lineRule="auto"/>
              <w:rPr>
                <w:rFonts w:ascii="Times New Roman" w:hAnsi="Times New Roman"/>
                <w:color w:val="000000"/>
                <w:sz w:val="24"/>
                <w:szCs w:val="24"/>
              </w:rPr>
            </w:pPr>
            <w:r>
              <w:rPr>
                <w:rFonts w:ascii="Times New Roman" w:hAnsi="Times New Roman"/>
                <w:color w:val="000000"/>
                <w:sz w:val="24"/>
                <w:szCs w:val="24"/>
              </w:rPr>
              <w:t>Tájékozódjon</w:t>
            </w:r>
            <w:r w:rsidR="003928A9" w:rsidRPr="00A839A6">
              <w:rPr>
                <w:rFonts w:ascii="Times New Roman" w:hAnsi="Times New Roman"/>
                <w:color w:val="000000"/>
                <w:sz w:val="24"/>
                <w:szCs w:val="24"/>
              </w:rPr>
              <w:t xml:space="preserve"> az olvasott, feldolgozott lírai alkotások különböző műfajaiban, poétikai megoldásaiban, kompozíciós eljárásaiban. </w:t>
            </w:r>
          </w:p>
          <w:p w:rsidR="003928A9" w:rsidRPr="00A839A6" w:rsidRDefault="003928A9" w:rsidP="003928A9">
            <w:pPr>
              <w:spacing w:after="0" w:line="240" w:lineRule="auto"/>
              <w:rPr>
                <w:rFonts w:ascii="Times New Roman" w:hAnsi="Times New Roman"/>
                <w:color w:val="000000"/>
                <w:sz w:val="24"/>
                <w:szCs w:val="24"/>
              </w:rPr>
            </w:pPr>
            <w:r w:rsidRPr="00A839A6">
              <w:rPr>
                <w:rFonts w:ascii="Times New Roman" w:hAnsi="Times New Roman"/>
                <w:color w:val="000000"/>
                <w:sz w:val="24"/>
                <w:szCs w:val="24"/>
              </w:rPr>
              <w:t xml:space="preserve">Meggyőzően be tudja mutatni a tanult </w:t>
            </w:r>
            <w:r>
              <w:rPr>
                <w:rFonts w:ascii="Times New Roman" w:hAnsi="Times New Roman"/>
                <w:color w:val="000000"/>
                <w:sz w:val="24"/>
                <w:szCs w:val="24"/>
              </w:rPr>
              <w:t>stílus</w:t>
            </w:r>
            <w:r w:rsidRPr="00A839A6">
              <w:rPr>
                <w:rFonts w:ascii="Times New Roman" w:hAnsi="Times New Roman"/>
                <w:color w:val="000000"/>
                <w:sz w:val="24"/>
                <w:szCs w:val="24"/>
              </w:rPr>
              <w:t>korszakok</w:t>
            </w:r>
            <w:r>
              <w:rPr>
                <w:rFonts w:ascii="Times New Roman" w:hAnsi="Times New Roman"/>
                <w:color w:val="000000"/>
                <w:sz w:val="24"/>
                <w:szCs w:val="24"/>
              </w:rPr>
              <w:t xml:space="preserve">, </w:t>
            </w:r>
            <w:r w:rsidRPr="00A839A6">
              <w:rPr>
                <w:rFonts w:ascii="Times New Roman" w:hAnsi="Times New Roman"/>
                <w:color w:val="000000"/>
                <w:sz w:val="24"/>
                <w:szCs w:val="24"/>
              </w:rPr>
              <w:t>irányzatok sajátosságait.</w:t>
            </w:r>
          </w:p>
          <w:p w:rsidR="003928A9" w:rsidRPr="00A839A6" w:rsidRDefault="00844EC6" w:rsidP="003928A9">
            <w:pPr>
              <w:spacing w:after="0" w:line="240" w:lineRule="auto"/>
              <w:jc w:val="both"/>
              <w:rPr>
                <w:rFonts w:ascii="Times New Roman" w:hAnsi="Times New Roman"/>
                <w:sz w:val="24"/>
                <w:szCs w:val="24"/>
              </w:rPr>
            </w:pPr>
            <w:r>
              <w:rPr>
                <w:rFonts w:ascii="Times New Roman" w:hAnsi="Times New Roman"/>
                <w:sz w:val="24"/>
                <w:szCs w:val="24"/>
              </w:rPr>
              <w:t>T</w:t>
            </w:r>
            <w:r w:rsidR="003928A9" w:rsidRPr="00A839A6">
              <w:rPr>
                <w:rFonts w:ascii="Times New Roman" w:hAnsi="Times New Roman"/>
                <w:sz w:val="24"/>
                <w:szCs w:val="24"/>
              </w:rPr>
              <w:t>ud</w:t>
            </w:r>
            <w:r>
              <w:rPr>
                <w:rFonts w:ascii="Times New Roman" w:hAnsi="Times New Roman"/>
                <w:sz w:val="24"/>
                <w:szCs w:val="24"/>
              </w:rPr>
              <w:t>jon be</w:t>
            </w:r>
            <w:r w:rsidR="003928A9" w:rsidRPr="00A839A6">
              <w:rPr>
                <w:rFonts w:ascii="Times New Roman" w:hAnsi="Times New Roman"/>
                <w:sz w:val="24"/>
                <w:szCs w:val="24"/>
              </w:rPr>
              <w:t>mutatni műveket, alkotókat a magyar és világirodal</w:t>
            </w:r>
            <w:r w:rsidR="003928A9">
              <w:rPr>
                <w:rFonts w:ascii="Times New Roman" w:hAnsi="Times New Roman"/>
                <w:sz w:val="24"/>
                <w:szCs w:val="24"/>
              </w:rPr>
              <w:t xml:space="preserve">om korszakaiból, </w:t>
            </w:r>
            <w:r w:rsidR="003928A9" w:rsidRPr="00A839A6">
              <w:rPr>
                <w:rFonts w:ascii="Times New Roman" w:hAnsi="Times New Roman"/>
                <w:sz w:val="24"/>
                <w:szCs w:val="24"/>
              </w:rPr>
              <w:t>továbbá a kortárs irodalomból.</w:t>
            </w:r>
          </w:p>
          <w:p w:rsidR="003928A9" w:rsidRPr="00661C70" w:rsidRDefault="00844EC6" w:rsidP="003928A9">
            <w:pPr>
              <w:spacing w:after="0" w:line="240" w:lineRule="auto"/>
              <w:jc w:val="both"/>
              <w:rPr>
                <w:rFonts w:ascii="Times New Roman" w:hAnsi="Times New Roman"/>
                <w:sz w:val="24"/>
                <w:szCs w:val="24"/>
              </w:rPr>
            </w:pPr>
            <w:r>
              <w:rPr>
                <w:rFonts w:ascii="Times New Roman" w:hAnsi="Times New Roman"/>
                <w:sz w:val="24"/>
                <w:szCs w:val="24"/>
              </w:rPr>
              <w:t>Legyen k</w:t>
            </w:r>
            <w:r w:rsidR="003928A9" w:rsidRPr="00661C70">
              <w:rPr>
                <w:rFonts w:ascii="Times New Roman" w:hAnsi="Times New Roman"/>
                <w:sz w:val="24"/>
                <w:szCs w:val="24"/>
              </w:rPr>
              <w:t xml:space="preserve">épes különböző korokban keletkezett alkotások tematikai, poétikai szempontú értelmezésére, összevetésére. </w:t>
            </w:r>
          </w:p>
          <w:p w:rsidR="00844EC6" w:rsidRPr="003C3EE0" w:rsidRDefault="00844EC6" w:rsidP="003928A9">
            <w:pPr>
              <w:spacing w:after="0" w:line="240" w:lineRule="auto"/>
              <w:rPr>
                <w:rFonts w:ascii="Times New Roman" w:hAnsi="Times New Roman"/>
                <w:color w:val="000000"/>
                <w:sz w:val="24"/>
                <w:szCs w:val="24"/>
              </w:rPr>
            </w:pPr>
            <w:r>
              <w:rPr>
                <w:rFonts w:ascii="Times New Roman" w:hAnsi="Times New Roman"/>
                <w:color w:val="000000"/>
                <w:sz w:val="24"/>
                <w:szCs w:val="24"/>
              </w:rPr>
              <w:t>Tudja</w:t>
            </w:r>
            <w:r w:rsidR="003928A9" w:rsidRPr="00A839A6">
              <w:rPr>
                <w:rFonts w:ascii="Times New Roman" w:hAnsi="Times New Roman"/>
                <w:color w:val="000000"/>
                <w:sz w:val="24"/>
                <w:szCs w:val="24"/>
              </w:rPr>
              <w:t xml:space="preserve"> mem</w:t>
            </w:r>
            <w:r>
              <w:rPr>
                <w:rFonts w:ascii="Times New Roman" w:hAnsi="Times New Roman"/>
                <w:color w:val="000000"/>
                <w:sz w:val="24"/>
                <w:szCs w:val="24"/>
              </w:rPr>
              <w:t>oriterek szöveghű tolmácsolását</w:t>
            </w:r>
            <w:r w:rsidR="003928A9" w:rsidRPr="00A839A6">
              <w:rPr>
                <w:rFonts w:ascii="Times New Roman" w:hAnsi="Times New Roman"/>
                <w:color w:val="000000"/>
                <w:sz w:val="24"/>
                <w:szCs w:val="24"/>
              </w:rPr>
              <w:t>, kifejező szövegmondás</w:t>
            </w:r>
            <w:r>
              <w:rPr>
                <w:rFonts w:ascii="Times New Roman" w:hAnsi="Times New Roman"/>
                <w:color w:val="000000"/>
                <w:sz w:val="24"/>
                <w:szCs w:val="24"/>
              </w:rPr>
              <w:t>át</w:t>
            </w:r>
            <w:r w:rsidR="003928A9">
              <w:rPr>
                <w:rFonts w:ascii="Times New Roman" w:hAnsi="Times New Roman"/>
                <w:color w:val="000000"/>
                <w:sz w:val="24"/>
                <w:szCs w:val="24"/>
              </w:rPr>
              <w:t>.</w:t>
            </w:r>
          </w:p>
        </w:tc>
      </w:tr>
    </w:tbl>
    <w:p w:rsidR="00246A21" w:rsidRPr="004040D2" w:rsidRDefault="004040D2" w:rsidP="001F2206">
      <w:pPr>
        <w:rPr>
          <w:b/>
        </w:rPr>
      </w:pPr>
      <w:bookmarkStart w:id="0" w:name="_GoBack"/>
      <w:r w:rsidRPr="00BE5BFD">
        <w:rPr>
          <w:b/>
        </w:rPr>
        <w:t>Az év végén 2 óra ismétlés, rendszerezés</w:t>
      </w:r>
      <w:r>
        <w:rPr>
          <w:b/>
        </w:rPr>
        <w:t>.</w:t>
      </w:r>
      <w:bookmarkEnd w:id="0"/>
    </w:p>
    <w:sectPr w:rsidR="00246A21" w:rsidRPr="004040D2" w:rsidSect="00002C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2208"/>
    <w:multiLevelType w:val="hybridMultilevel"/>
    <w:tmpl w:val="AF5AAE4C"/>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nsid w:val="160440F5"/>
    <w:multiLevelType w:val="hybridMultilevel"/>
    <w:tmpl w:val="7B109F3A"/>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nsid w:val="345A1726"/>
    <w:multiLevelType w:val="hybridMultilevel"/>
    <w:tmpl w:val="8C46E73C"/>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nsid w:val="3C0424A0"/>
    <w:multiLevelType w:val="hybridMultilevel"/>
    <w:tmpl w:val="9864CAF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nsid w:val="5D956262"/>
    <w:multiLevelType w:val="hybridMultilevel"/>
    <w:tmpl w:val="446C3B14"/>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nsid w:val="72016587"/>
    <w:multiLevelType w:val="hybridMultilevel"/>
    <w:tmpl w:val="8E642FC0"/>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6A21"/>
    <w:rsid w:val="00002CD6"/>
    <w:rsid w:val="000A69AA"/>
    <w:rsid w:val="000F47ED"/>
    <w:rsid w:val="001B114B"/>
    <w:rsid w:val="001F2206"/>
    <w:rsid w:val="0020104C"/>
    <w:rsid w:val="00246A21"/>
    <w:rsid w:val="00276514"/>
    <w:rsid w:val="00356258"/>
    <w:rsid w:val="003928A9"/>
    <w:rsid w:val="003A0D15"/>
    <w:rsid w:val="003A457E"/>
    <w:rsid w:val="003A4968"/>
    <w:rsid w:val="003B430E"/>
    <w:rsid w:val="003D5C5C"/>
    <w:rsid w:val="003F05B1"/>
    <w:rsid w:val="004040D2"/>
    <w:rsid w:val="004439DE"/>
    <w:rsid w:val="004A1E1B"/>
    <w:rsid w:val="004C1E82"/>
    <w:rsid w:val="005812F4"/>
    <w:rsid w:val="005C5AC6"/>
    <w:rsid w:val="00662FE1"/>
    <w:rsid w:val="0066558F"/>
    <w:rsid w:val="007402D8"/>
    <w:rsid w:val="00844EC6"/>
    <w:rsid w:val="008630A2"/>
    <w:rsid w:val="00876EAF"/>
    <w:rsid w:val="008E7093"/>
    <w:rsid w:val="009117E7"/>
    <w:rsid w:val="00915DA7"/>
    <w:rsid w:val="00962E00"/>
    <w:rsid w:val="009724F2"/>
    <w:rsid w:val="00992A29"/>
    <w:rsid w:val="00AA7ACC"/>
    <w:rsid w:val="00AF1363"/>
    <w:rsid w:val="00B20400"/>
    <w:rsid w:val="00BA21F0"/>
    <w:rsid w:val="00BA4563"/>
    <w:rsid w:val="00BE5BFD"/>
    <w:rsid w:val="00D8492A"/>
    <w:rsid w:val="00E322AC"/>
    <w:rsid w:val="00E92B5B"/>
    <w:rsid w:val="00EE2A66"/>
    <w:rsid w:val="00F17D61"/>
    <w:rsid w:val="00F92E6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4040D2"/>
    <w:pPr>
      <w:spacing w:after="200" w:line="276" w:lineRule="auto"/>
    </w:pPr>
    <w:rPr>
      <w:rFonts w:ascii="Calibri" w:hAnsi="Calibri" w:cs="Calibri"/>
      <w:sz w:val="22"/>
      <w:szCs w:val="22"/>
      <w:lang w:eastAsia="en-US"/>
    </w:rPr>
  </w:style>
  <w:style w:type="paragraph" w:styleId="Cmsor3">
    <w:name w:val="heading 3"/>
    <w:basedOn w:val="Norml"/>
    <w:next w:val="Norml"/>
    <w:link w:val="Cmsor3Char"/>
    <w:qFormat/>
    <w:rsid w:val="00246A21"/>
    <w:pPr>
      <w:keepNext/>
      <w:keepLines/>
      <w:spacing w:before="200" w:after="0" w:line="240" w:lineRule="auto"/>
      <w:outlineLvl w:val="2"/>
    </w:pPr>
    <w:rPr>
      <w:rFonts w:ascii="Cambria" w:hAnsi="Cambria" w:cs="Times New Roman"/>
      <w:b/>
      <w:bCs/>
      <w:sz w:val="26"/>
      <w:szCs w:val="26"/>
    </w:rPr>
  </w:style>
  <w:style w:type="paragraph" w:styleId="Cmsor5">
    <w:name w:val="heading 5"/>
    <w:basedOn w:val="Norml"/>
    <w:next w:val="Norml"/>
    <w:link w:val="Cmsor5Char"/>
    <w:qFormat/>
    <w:rsid w:val="00246A21"/>
    <w:pPr>
      <w:keepNext/>
      <w:keepLines/>
      <w:spacing w:before="200" w:after="0"/>
      <w:outlineLvl w:val="4"/>
    </w:pPr>
    <w:rPr>
      <w:rFonts w:cs="Times New Roman"/>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qFormat/>
    <w:rsid w:val="00246A21"/>
    <w:rPr>
      <w:rFonts w:ascii="Times New Roman" w:hAnsi="Times New Roman" w:cs="Times New Roman"/>
      <w:b/>
      <w:bCs/>
    </w:rPr>
  </w:style>
  <w:style w:type="paragraph" w:styleId="Szvegtrzs">
    <w:name w:val="Body Text"/>
    <w:basedOn w:val="Norml"/>
    <w:link w:val="SzvegtrzsChar"/>
    <w:rsid w:val="00246A21"/>
    <w:pPr>
      <w:widowControl w:val="0"/>
      <w:spacing w:after="0" w:line="240" w:lineRule="auto"/>
      <w:jc w:val="both"/>
    </w:pPr>
    <w:rPr>
      <w:rFonts w:cs="Times New Roman"/>
      <w:sz w:val="20"/>
      <w:szCs w:val="20"/>
    </w:rPr>
  </w:style>
  <w:style w:type="character" w:customStyle="1" w:styleId="SzvegtrzsChar">
    <w:name w:val="Szövegtörzs Char"/>
    <w:link w:val="Szvegtrzs"/>
    <w:locked/>
    <w:rsid w:val="00246A21"/>
    <w:rPr>
      <w:rFonts w:ascii="Calibri" w:hAnsi="Calibri"/>
      <w:lang w:eastAsia="en-US" w:bidi="ar-SA"/>
    </w:rPr>
  </w:style>
  <w:style w:type="paragraph" w:styleId="Csakszveg">
    <w:name w:val="Plain Text"/>
    <w:basedOn w:val="Norml"/>
    <w:link w:val="CsakszvegChar"/>
    <w:rsid w:val="00246A21"/>
    <w:pPr>
      <w:spacing w:after="0" w:line="240" w:lineRule="auto"/>
    </w:pPr>
    <w:rPr>
      <w:rFonts w:ascii="Courier New" w:hAnsi="Courier New" w:cs="Times New Roman"/>
      <w:sz w:val="20"/>
      <w:szCs w:val="20"/>
    </w:rPr>
  </w:style>
  <w:style w:type="character" w:customStyle="1" w:styleId="CsakszvegChar">
    <w:name w:val="Csak szöveg Char"/>
    <w:link w:val="Csakszveg"/>
    <w:locked/>
    <w:rsid w:val="00246A21"/>
    <w:rPr>
      <w:rFonts w:ascii="Courier New" w:hAnsi="Courier New"/>
      <w:lang w:eastAsia="en-US" w:bidi="ar-SA"/>
    </w:rPr>
  </w:style>
  <w:style w:type="paragraph" w:styleId="Szvegtrzs2">
    <w:name w:val="Body Text 2"/>
    <w:basedOn w:val="Norml"/>
    <w:rsid w:val="00246A21"/>
    <w:pPr>
      <w:spacing w:after="120" w:line="480" w:lineRule="auto"/>
    </w:pPr>
  </w:style>
  <w:style w:type="character" w:customStyle="1" w:styleId="Cmsor3Char">
    <w:name w:val="Címsor 3 Char"/>
    <w:link w:val="Cmsor3"/>
    <w:locked/>
    <w:rsid w:val="00246A21"/>
    <w:rPr>
      <w:rFonts w:ascii="Cambria" w:hAnsi="Cambria"/>
      <w:b/>
      <w:bCs/>
      <w:sz w:val="26"/>
      <w:szCs w:val="26"/>
      <w:lang w:eastAsia="en-US" w:bidi="ar-SA"/>
    </w:rPr>
  </w:style>
  <w:style w:type="character" w:customStyle="1" w:styleId="Cmsor5Char">
    <w:name w:val="Címsor 5 Char"/>
    <w:link w:val="Cmsor5"/>
    <w:locked/>
    <w:rsid w:val="00246A21"/>
    <w:rPr>
      <w:rFonts w:ascii="Calibri" w:hAnsi="Calibri"/>
      <w:b/>
      <w:bCs/>
      <w:i/>
      <w:iCs/>
      <w:sz w:val="26"/>
      <w:szCs w:val="26"/>
      <w:lang w:eastAsia="en-US" w:bidi="ar-SA"/>
    </w:rPr>
  </w:style>
  <w:style w:type="paragraph" w:customStyle="1" w:styleId="CM38">
    <w:name w:val="CM38"/>
    <w:basedOn w:val="Norml"/>
    <w:next w:val="Norml"/>
    <w:rsid w:val="00246A21"/>
    <w:pPr>
      <w:widowControl w:val="0"/>
      <w:autoSpaceDE w:val="0"/>
      <w:autoSpaceDN w:val="0"/>
      <w:adjustRightInd w:val="0"/>
      <w:spacing w:after="325" w:line="240" w:lineRule="auto"/>
    </w:pPr>
    <w:rPr>
      <w:rFonts w:ascii="Arial" w:hAnsi="Arial" w:cs="Arial"/>
      <w:sz w:val="24"/>
      <w:szCs w:val="24"/>
      <w:lang w:eastAsia="hu-HU"/>
    </w:rPr>
  </w:style>
  <w:style w:type="character" w:customStyle="1" w:styleId="normal0020tablechar">
    <w:name w:val="normal_0020table__char"/>
    <w:rsid w:val="00246A21"/>
    <w:rPr>
      <w:rFonts w:cs="Times New Roman"/>
    </w:rPr>
  </w:style>
  <w:style w:type="character" w:customStyle="1" w:styleId="t00e1bl00e1zat005fsz00f6vegchar">
    <w:name w:val="t_00e1bl_00e1zat_005fsz_00f6veg__char"/>
    <w:rsid w:val="00246A21"/>
    <w:rPr>
      <w:rFonts w:cs="Times New Roman"/>
    </w:rPr>
  </w:style>
  <w:style w:type="character" w:customStyle="1" w:styleId="cm38char">
    <w:name w:val="cm38__char"/>
    <w:rsid w:val="00246A21"/>
    <w:rPr>
      <w:rFonts w:cs="Times New Roman"/>
    </w:rPr>
  </w:style>
  <w:style w:type="paragraph" w:customStyle="1" w:styleId="Tblzatszveg">
    <w:name w:val="Táblázat_szöveg"/>
    <w:basedOn w:val="Norml"/>
    <w:next w:val="Norml"/>
    <w:rsid w:val="00246A21"/>
    <w:pPr>
      <w:autoSpaceDE w:val="0"/>
      <w:autoSpaceDN w:val="0"/>
      <w:adjustRightInd w:val="0"/>
      <w:spacing w:after="0" w:line="240" w:lineRule="auto"/>
    </w:pPr>
    <w:rPr>
      <w:sz w:val="20"/>
      <w:szCs w:val="20"/>
      <w:lang w:eastAsia="hu-HU"/>
    </w:rPr>
  </w:style>
  <w:style w:type="character" w:customStyle="1" w:styleId="norm00e1lchar">
    <w:name w:val="norm_00e1l__char"/>
    <w:rsid w:val="00246A21"/>
    <w:rPr>
      <w:rFonts w:cs="Times New Roman"/>
    </w:rPr>
  </w:style>
  <w:style w:type="paragraph" w:customStyle="1" w:styleId="norm00e1l">
    <w:name w:val="norm_00e1l"/>
    <w:basedOn w:val="Norml"/>
    <w:rsid w:val="00246A21"/>
    <w:pPr>
      <w:spacing w:before="100" w:beforeAutospacing="1" w:after="100" w:afterAutospacing="1" w:line="240" w:lineRule="auto"/>
    </w:pPr>
    <w:rPr>
      <w:sz w:val="24"/>
      <w:szCs w:val="24"/>
      <w:lang w:eastAsia="hu-HU"/>
    </w:rPr>
  </w:style>
  <w:style w:type="paragraph" w:customStyle="1" w:styleId="Default">
    <w:name w:val="Default"/>
    <w:rsid w:val="003928A9"/>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880C3-1547-4312-AB68-FF734B089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2304</Words>
  <Characters>15898</Characters>
  <Application>Microsoft Office Word</Application>
  <DocSecurity>0</DocSecurity>
  <Lines>132</Lines>
  <Paragraphs>36</Paragraphs>
  <ScaleCrop>false</ScaleCrop>
  <HeadingPairs>
    <vt:vector size="2" baseType="variant">
      <vt:variant>
        <vt:lpstr>Cím</vt:lpstr>
      </vt:variant>
      <vt:variant>
        <vt:i4>1</vt:i4>
      </vt:variant>
    </vt:vector>
  </HeadingPairs>
  <TitlesOfParts>
    <vt:vector size="1" baseType="lpstr">
      <vt:lpstr>Az anyanyelvi nevelés alapvető feladata a nyelv mint változó rendszer megismerése, illetve a nyelvi kompetencia fejlesztése annak érdekében, hogy a tanulók életkoruknak megfelelő szinten birtokolják a szóbeli és írásbeli kommunikáció eszköztárát, képessé</vt:lpstr>
    </vt:vector>
  </TitlesOfParts>
  <Company>YYXX</Company>
  <LinksUpToDate>false</LinksUpToDate>
  <CharactersWithSpaces>18166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anyanyelvi nevelés alapvető feladata a nyelv mint változó rendszer megismerése, illetve a nyelvi kompetencia fejlesztése annak érdekében, hogy a tanulók életkoruknak megfelelő szinten birtokolják a szóbeli és írásbeli kommunikáció eszköztárát, képessé</dc:title>
  <dc:subject/>
  <dc:creator> XXXXYYYY</dc:creator>
  <cp:keywords/>
  <dc:description/>
  <cp:lastModifiedBy>Antalék</cp:lastModifiedBy>
  <cp:revision>17</cp:revision>
  <cp:lastPrinted>2013-03-18T12:31:00Z</cp:lastPrinted>
  <dcterms:created xsi:type="dcterms:W3CDTF">2013-03-17T16:09:00Z</dcterms:created>
  <dcterms:modified xsi:type="dcterms:W3CDTF">2020-06-24T07:37:00Z</dcterms:modified>
</cp:coreProperties>
</file>